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5"/>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290"/>
        <w:gridCol w:w="1404"/>
        <w:gridCol w:w="708"/>
        <w:gridCol w:w="3711"/>
        <w:gridCol w:w="776"/>
        <w:gridCol w:w="2454"/>
      </w:tblGrid>
      <w:tr w:rsidR="00F765ED" w:rsidRPr="009C2963" w14:paraId="6422D5FB" w14:textId="77777777" w:rsidTr="00EB12A0">
        <w:trPr>
          <w:trHeight w:val="457"/>
        </w:trPr>
        <w:tc>
          <w:tcPr>
            <w:tcW w:w="1290" w:type="dxa"/>
            <w:vAlign w:val="center"/>
          </w:tcPr>
          <w:bookmarkStart w:id="0" w:name="_Hlk128736854"/>
          <w:p w14:paraId="1F85534A" w14:textId="178C5641" w:rsidR="00F765ED" w:rsidRPr="009C2963" w:rsidRDefault="00BC01C4" w:rsidP="0049668D">
            <w:pPr>
              <w:spacing w:before="60"/>
              <w:ind w:leftChars="0" w:left="0" w:firstLineChars="0" w:firstLine="0"/>
              <w:rPr>
                <w:rFonts w:ascii="Arial" w:eastAsia="Arial" w:hAnsi="Arial" w:cs="Arial"/>
                <w:sz w:val="22"/>
                <w:szCs w:val="22"/>
              </w:rPr>
            </w:pPr>
            <w:r w:rsidRPr="009C2963">
              <w:rPr>
                <w:noProof/>
              </w:rPr>
              <mc:AlternateContent>
                <mc:Choice Requires="wps">
                  <w:drawing>
                    <wp:anchor distT="0" distB="0" distL="114300" distR="114300" simplePos="0" relativeHeight="251657728" behindDoc="0" locked="0" layoutInCell="1" allowOverlap="1" wp14:anchorId="3610414E" wp14:editId="23E4B1F9">
                      <wp:simplePos x="0" y="0"/>
                      <wp:positionH relativeFrom="column">
                        <wp:posOffset>0</wp:posOffset>
                      </wp:positionH>
                      <wp:positionV relativeFrom="paragraph">
                        <wp:posOffset>0</wp:posOffset>
                      </wp:positionV>
                      <wp:extent cx="635000" cy="635000"/>
                      <wp:effectExtent l="0" t="0" r="3175" b="3175"/>
                      <wp:wrapNone/>
                      <wp:docPr id="1"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B0A86F1"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964F0A" w:rsidRPr="009C2963">
              <w:rPr>
                <w:rFonts w:ascii="Arial" w:eastAsia="Arial" w:hAnsi="Arial" w:cs="Arial"/>
                <w:b/>
                <w:sz w:val="22"/>
                <w:szCs w:val="22"/>
              </w:rPr>
              <w:t>Fecha:</w:t>
            </w:r>
          </w:p>
        </w:tc>
        <w:tc>
          <w:tcPr>
            <w:tcW w:w="1404" w:type="dxa"/>
            <w:vAlign w:val="center"/>
          </w:tcPr>
          <w:p w14:paraId="58D91326" w14:textId="4BBB19C7" w:rsidR="00F765ED" w:rsidRPr="009C2963" w:rsidRDefault="00160DF0" w:rsidP="00E17223">
            <w:pPr>
              <w:spacing w:before="60"/>
              <w:ind w:left="0" w:hanging="2"/>
              <w:jc w:val="center"/>
              <w:rPr>
                <w:rFonts w:ascii="Arial" w:eastAsia="Arial" w:hAnsi="Arial" w:cs="Arial"/>
                <w:sz w:val="22"/>
                <w:szCs w:val="22"/>
              </w:rPr>
            </w:pPr>
            <w:r w:rsidRPr="009C2963">
              <w:rPr>
                <w:rFonts w:ascii="Arial" w:eastAsia="Arial" w:hAnsi="Arial" w:cs="Arial"/>
                <w:b/>
                <w:sz w:val="22"/>
                <w:szCs w:val="22"/>
              </w:rPr>
              <w:t>1</w:t>
            </w:r>
            <w:r w:rsidR="003162B5" w:rsidRPr="009C2963">
              <w:rPr>
                <w:rFonts w:ascii="Arial" w:eastAsia="Arial" w:hAnsi="Arial" w:cs="Arial"/>
                <w:b/>
                <w:sz w:val="22"/>
                <w:szCs w:val="22"/>
              </w:rPr>
              <w:t>0</w:t>
            </w:r>
          </w:p>
        </w:tc>
        <w:tc>
          <w:tcPr>
            <w:tcW w:w="708" w:type="dxa"/>
            <w:vAlign w:val="center"/>
          </w:tcPr>
          <w:p w14:paraId="1AC08DC5" w14:textId="77777777" w:rsidR="00F765ED" w:rsidRPr="009C2963" w:rsidRDefault="00964F0A">
            <w:pPr>
              <w:spacing w:before="60"/>
              <w:ind w:left="0" w:hanging="2"/>
              <w:jc w:val="center"/>
              <w:rPr>
                <w:rFonts w:ascii="Arial" w:eastAsia="Arial" w:hAnsi="Arial" w:cs="Arial"/>
                <w:sz w:val="22"/>
                <w:szCs w:val="22"/>
              </w:rPr>
            </w:pPr>
            <w:r w:rsidRPr="009C2963">
              <w:rPr>
                <w:rFonts w:ascii="Arial" w:eastAsia="Arial" w:hAnsi="Arial" w:cs="Arial"/>
                <w:b/>
                <w:sz w:val="22"/>
                <w:szCs w:val="22"/>
              </w:rPr>
              <w:t>de</w:t>
            </w:r>
          </w:p>
        </w:tc>
        <w:tc>
          <w:tcPr>
            <w:tcW w:w="3711" w:type="dxa"/>
            <w:vAlign w:val="center"/>
          </w:tcPr>
          <w:p w14:paraId="680B86CC" w14:textId="2653C0D2" w:rsidR="00F765ED" w:rsidRPr="009C2963" w:rsidRDefault="003F46A7" w:rsidP="00F84EF6">
            <w:pPr>
              <w:spacing w:before="60"/>
              <w:ind w:left="0" w:hanging="2"/>
              <w:jc w:val="center"/>
              <w:rPr>
                <w:rFonts w:ascii="Arial" w:eastAsia="Arial" w:hAnsi="Arial" w:cs="Arial"/>
                <w:sz w:val="22"/>
                <w:szCs w:val="22"/>
              </w:rPr>
            </w:pPr>
            <w:r w:rsidRPr="009C2963">
              <w:rPr>
                <w:rFonts w:ascii="Arial" w:eastAsia="Arial" w:hAnsi="Arial" w:cs="Arial"/>
                <w:b/>
                <w:sz w:val="22"/>
                <w:szCs w:val="22"/>
              </w:rPr>
              <w:t>Noviembre</w:t>
            </w:r>
          </w:p>
        </w:tc>
        <w:tc>
          <w:tcPr>
            <w:tcW w:w="776" w:type="dxa"/>
            <w:vAlign w:val="center"/>
          </w:tcPr>
          <w:p w14:paraId="1D3F1DD9" w14:textId="77777777" w:rsidR="00F765ED" w:rsidRPr="009C2963" w:rsidRDefault="00964F0A">
            <w:pPr>
              <w:spacing w:before="60"/>
              <w:ind w:left="0" w:hanging="2"/>
              <w:jc w:val="center"/>
              <w:rPr>
                <w:rFonts w:ascii="Arial" w:eastAsia="Arial" w:hAnsi="Arial" w:cs="Arial"/>
                <w:sz w:val="22"/>
                <w:szCs w:val="22"/>
              </w:rPr>
            </w:pPr>
            <w:r w:rsidRPr="009C2963">
              <w:rPr>
                <w:rFonts w:ascii="Arial" w:eastAsia="Arial" w:hAnsi="Arial" w:cs="Arial"/>
                <w:b/>
                <w:sz w:val="22"/>
                <w:szCs w:val="22"/>
              </w:rPr>
              <w:t>de</w:t>
            </w:r>
          </w:p>
        </w:tc>
        <w:tc>
          <w:tcPr>
            <w:tcW w:w="2454" w:type="dxa"/>
            <w:vAlign w:val="center"/>
          </w:tcPr>
          <w:p w14:paraId="1968CA3A" w14:textId="57779423" w:rsidR="00F765ED" w:rsidRPr="009C2963" w:rsidRDefault="00964F0A">
            <w:pPr>
              <w:spacing w:before="60"/>
              <w:ind w:left="0" w:hanging="2"/>
              <w:jc w:val="center"/>
              <w:rPr>
                <w:rFonts w:ascii="Arial" w:eastAsia="Arial" w:hAnsi="Arial" w:cs="Arial"/>
                <w:sz w:val="22"/>
                <w:szCs w:val="22"/>
              </w:rPr>
            </w:pPr>
            <w:r w:rsidRPr="009C2963">
              <w:rPr>
                <w:rFonts w:ascii="Arial" w:eastAsia="Arial" w:hAnsi="Arial" w:cs="Arial"/>
                <w:b/>
                <w:sz w:val="22"/>
                <w:szCs w:val="22"/>
              </w:rPr>
              <w:t>202</w:t>
            </w:r>
            <w:r w:rsidR="00C84533" w:rsidRPr="009C2963">
              <w:rPr>
                <w:rFonts w:ascii="Arial" w:eastAsia="Arial" w:hAnsi="Arial" w:cs="Arial"/>
                <w:b/>
                <w:sz w:val="22"/>
                <w:szCs w:val="22"/>
              </w:rPr>
              <w:t>5</w:t>
            </w:r>
          </w:p>
        </w:tc>
      </w:tr>
    </w:tbl>
    <w:p w14:paraId="2777DFE4" w14:textId="77777777" w:rsidR="00F765ED" w:rsidRPr="009C2963" w:rsidRDefault="00F765ED">
      <w:pPr>
        <w:rPr>
          <w:rFonts w:ascii="Arial" w:eastAsia="Arial" w:hAnsi="Arial" w:cs="Arial"/>
          <w:sz w:val="14"/>
          <w:szCs w:val="14"/>
        </w:rPr>
      </w:pPr>
    </w:p>
    <w:tbl>
      <w:tblPr>
        <w:tblStyle w:val="1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122"/>
        <w:gridCol w:w="2556"/>
        <w:gridCol w:w="709"/>
        <w:gridCol w:w="142"/>
        <w:gridCol w:w="2409"/>
        <w:gridCol w:w="2405"/>
      </w:tblGrid>
      <w:tr w:rsidR="00F765ED" w:rsidRPr="009C2963" w14:paraId="52C5061B" w14:textId="77777777" w:rsidTr="00EB12A0">
        <w:trPr>
          <w:trHeight w:val="20"/>
        </w:trPr>
        <w:tc>
          <w:tcPr>
            <w:tcW w:w="10343"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3CD50246" w14:textId="4A57F138" w:rsidR="00F765ED" w:rsidRPr="009C2963" w:rsidRDefault="00964F0A">
            <w:pPr>
              <w:ind w:left="0" w:hanging="2"/>
              <w:rPr>
                <w:rFonts w:ascii="Arial" w:eastAsia="Arial" w:hAnsi="Arial" w:cs="Arial"/>
                <w:sz w:val="22"/>
                <w:szCs w:val="22"/>
              </w:rPr>
            </w:pPr>
            <w:r w:rsidRPr="009C2963">
              <w:rPr>
                <w:rFonts w:ascii="Arial" w:eastAsia="Arial" w:hAnsi="Arial" w:cs="Arial"/>
                <w:b/>
                <w:sz w:val="22"/>
                <w:szCs w:val="22"/>
              </w:rPr>
              <w:t>INFORMACIÓN GENERAL DEL CONTRATO</w:t>
            </w:r>
          </w:p>
        </w:tc>
      </w:tr>
      <w:tr w:rsidR="00F765ED" w:rsidRPr="009C2963" w14:paraId="54DCACF9" w14:textId="77777777" w:rsidTr="00EB12A0">
        <w:trPr>
          <w:trHeight w:val="20"/>
        </w:trPr>
        <w:tc>
          <w:tcPr>
            <w:tcW w:w="2122"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B880901" w14:textId="77777777" w:rsidR="00F765ED" w:rsidRPr="009C2963" w:rsidRDefault="00964F0A" w:rsidP="00235950">
            <w:pPr>
              <w:ind w:left="0" w:hanging="2"/>
              <w:rPr>
                <w:rFonts w:ascii="Arial" w:eastAsia="Arial" w:hAnsi="Arial" w:cs="Arial"/>
                <w:sz w:val="22"/>
                <w:szCs w:val="22"/>
              </w:rPr>
            </w:pPr>
            <w:r w:rsidRPr="009C2963">
              <w:rPr>
                <w:rFonts w:ascii="Arial" w:eastAsia="Arial" w:hAnsi="Arial" w:cs="Arial"/>
                <w:b/>
                <w:sz w:val="22"/>
                <w:szCs w:val="22"/>
              </w:rPr>
              <w:t>CONTRATO</w:t>
            </w:r>
          </w:p>
        </w:tc>
        <w:tc>
          <w:tcPr>
            <w:tcW w:w="3407" w:type="dxa"/>
            <w:gridSpan w:val="3"/>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CCE6B57" w14:textId="77777777" w:rsidR="00F765ED" w:rsidRPr="009C2963" w:rsidRDefault="00964F0A" w:rsidP="00235950">
            <w:pPr>
              <w:keepNext/>
              <w:pBdr>
                <w:top w:val="nil"/>
                <w:left w:val="nil"/>
                <w:bottom w:val="nil"/>
                <w:right w:val="nil"/>
                <w:between w:val="nil"/>
              </w:pBdr>
              <w:spacing w:line="240" w:lineRule="auto"/>
              <w:ind w:left="0" w:hanging="2"/>
              <w:jc w:val="center"/>
              <w:rPr>
                <w:rFonts w:ascii="Arial" w:eastAsia="Arial" w:hAnsi="Arial" w:cs="Arial"/>
                <w:b/>
                <w:color w:val="000000"/>
                <w:sz w:val="22"/>
                <w:szCs w:val="22"/>
              </w:rPr>
            </w:pPr>
            <w:r w:rsidRPr="009C2963">
              <w:rPr>
                <w:rFonts w:ascii="Arial" w:eastAsia="Arial" w:hAnsi="Arial" w:cs="Arial"/>
                <w:color w:val="000000"/>
                <w:sz w:val="22"/>
                <w:szCs w:val="22"/>
              </w:rPr>
              <w:t>X</w:t>
            </w:r>
          </w:p>
        </w:tc>
        <w:tc>
          <w:tcPr>
            <w:tcW w:w="2409"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5F8CBBC" w14:textId="77777777" w:rsidR="00F765ED" w:rsidRPr="009C2963" w:rsidRDefault="00964F0A"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r w:rsidRPr="009C2963">
              <w:rPr>
                <w:rFonts w:ascii="Arial" w:eastAsia="Arial" w:hAnsi="Arial" w:cs="Arial"/>
                <w:b/>
                <w:color w:val="000000"/>
                <w:sz w:val="22"/>
                <w:szCs w:val="22"/>
              </w:rPr>
              <w:t>CONVENIO</w:t>
            </w:r>
          </w:p>
        </w:tc>
        <w:tc>
          <w:tcPr>
            <w:tcW w:w="2405"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4ACD10C" w14:textId="77777777" w:rsidR="00F765ED" w:rsidRPr="009C2963" w:rsidRDefault="00F765ED"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p>
        </w:tc>
      </w:tr>
      <w:tr w:rsidR="00F765ED" w:rsidRPr="00235950" w14:paraId="32BD971C"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0E4B0B6" w14:textId="77777777" w:rsidR="00F765ED" w:rsidRPr="009C2963" w:rsidRDefault="00964F0A" w:rsidP="00235950">
            <w:pPr>
              <w:ind w:left="0" w:hanging="2"/>
              <w:rPr>
                <w:rFonts w:ascii="Arial" w:eastAsia="Arial" w:hAnsi="Arial" w:cs="Arial"/>
              </w:rPr>
            </w:pPr>
            <w:r w:rsidRPr="009C2963">
              <w:rPr>
                <w:rFonts w:ascii="Arial" w:eastAsia="Arial" w:hAnsi="Arial" w:cs="Arial"/>
                <w:b/>
              </w:rPr>
              <w:t>Contrato número:</w:t>
            </w: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05C114E" w14:textId="0684106E" w:rsidR="00F765ED" w:rsidRPr="009C2963" w:rsidRDefault="00964F0A" w:rsidP="00235950">
            <w:pPr>
              <w:ind w:left="0" w:hanging="2"/>
              <w:rPr>
                <w:rFonts w:ascii="Arial" w:eastAsia="Arial" w:hAnsi="Arial" w:cs="Arial"/>
              </w:rPr>
            </w:pPr>
            <w:r w:rsidRPr="009C2963">
              <w:rPr>
                <w:rFonts w:ascii="Arial" w:eastAsia="Arial" w:hAnsi="Arial" w:cs="Arial"/>
                <w:b/>
              </w:rPr>
              <w:t>1410-</w:t>
            </w:r>
            <w:r w:rsidR="00C90D47" w:rsidRPr="009C2963">
              <w:rPr>
                <w:rFonts w:ascii="Arial" w:eastAsia="Arial" w:hAnsi="Arial" w:cs="Arial"/>
                <w:b/>
              </w:rPr>
              <w:t>17.13-</w:t>
            </w:r>
            <w:r w:rsidR="003F46A7" w:rsidRPr="009C2963">
              <w:rPr>
                <w:rFonts w:ascii="Arial" w:eastAsia="Arial" w:hAnsi="Arial" w:cs="Arial"/>
                <w:b/>
              </w:rPr>
              <w:t>16508</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710B958" w14:textId="77777777" w:rsidR="00F765ED" w:rsidRPr="009C2963" w:rsidRDefault="00964F0A" w:rsidP="00235950">
            <w:pPr>
              <w:ind w:left="0" w:hanging="2"/>
              <w:rPr>
                <w:rFonts w:ascii="Arial" w:eastAsia="Arial" w:hAnsi="Arial" w:cs="Arial"/>
              </w:rPr>
            </w:pPr>
            <w:r w:rsidRPr="009C2963">
              <w:rPr>
                <w:rFonts w:ascii="Arial" w:eastAsia="Arial" w:hAnsi="Arial" w:cs="Arial"/>
              </w:rPr>
              <w:t>de</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7A36745" w14:textId="464F0A67" w:rsidR="00F765ED" w:rsidRPr="009C2963" w:rsidRDefault="003F46A7" w:rsidP="00235950">
            <w:pPr>
              <w:ind w:left="0" w:hanging="2"/>
              <w:rPr>
                <w:rFonts w:ascii="Arial" w:eastAsia="Arial" w:hAnsi="Arial" w:cs="Arial"/>
              </w:rPr>
            </w:pPr>
            <w:r w:rsidRPr="009C2963">
              <w:rPr>
                <w:rFonts w:ascii="Arial" w:eastAsia="Arial" w:hAnsi="Arial" w:cs="Arial"/>
                <w:b/>
              </w:rPr>
              <w:t>octubre</w:t>
            </w:r>
            <w:r w:rsidR="00C90D47" w:rsidRPr="009C2963">
              <w:rPr>
                <w:rFonts w:ascii="Arial" w:eastAsia="Arial" w:hAnsi="Arial" w:cs="Arial"/>
                <w:b/>
              </w:rPr>
              <w:t xml:space="preserve"> </w:t>
            </w:r>
            <w:r w:rsidR="00024E54" w:rsidRPr="009C2963">
              <w:rPr>
                <w:rFonts w:ascii="Arial" w:eastAsia="Arial" w:hAnsi="Arial" w:cs="Arial"/>
                <w:b/>
              </w:rPr>
              <w:t>17</w:t>
            </w:r>
            <w:r w:rsidR="00C90D47" w:rsidRPr="009C2963">
              <w:rPr>
                <w:rFonts w:ascii="Arial" w:eastAsia="Arial" w:hAnsi="Arial" w:cs="Arial"/>
                <w:b/>
              </w:rPr>
              <w:t xml:space="preserve"> de 202</w:t>
            </w:r>
            <w:r w:rsidR="00C84533" w:rsidRPr="009C2963">
              <w:rPr>
                <w:rFonts w:ascii="Arial" w:eastAsia="Arial" w:hAnsi="Arial" w:cs="Arial"/>
                <w:b/>
              </w:rPr>
              <w:t>5</w:t>
            </w:r>
          </w:p>
        </w:tc>
      </w:tr>
      <w:tr w:rsidR="00F765ED" w:rsidRPr="00235950" w14:paraId="02D27A2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E5AED3B" w14:textId="7E160550" w:rsidR="00F765ED" w:rsidRPr="009C2963" w:rsidRDefault="00964F0A">
            <w:pPr>
              <w:spacing w:line="276" w:lineRule="auto"/>
              <w:ind w:left="0" w:right="72" w:hanging="2"/>
              <w:jc w:val="both"/>
              <w:rPr>
                <w:rFonts w:ascii="Arial" w:eastAsia="Arial" w:hAnsi="Arial" w:cs="Arial"/>
              </w:rPr>
            </w:pPr>
            <w:r w:rsidRPr="009C2963">
              <w:rPr>
                <w:rFonts w:ascii="Arial" w:eastAsia="Arial" w:hAnsi="Arial" w:cs="Arial"/>
                <w:b/>
              </w:rPr>
              <w:t xml:space="preserve">Disponibilidad y Registro presupuestal: </w:t>
            </w:r>
            <w:r w:rsidRPr="009C2963">
              <w:rPr>
                <w:rFonts w:ascii="Arial" w:eastAsia="Arial" w:hAnsi="Arial" w:cs="Arial"/>
              </w:rPr>
              <w:t>Disponibilidad No</w:t>
            </w:r>
            <w:r w:rsidR="009C2963" w:rsidRPr="009C2963">
              <w:rPr>
                <w:rFonts w:ascii="Arial" w:eastAsia="Arial" w:hAnsi="Arial" w:cs="Arial"/>
              </w:rPr>
              <w:t xml:space="preserve"> </w:t>
            </w:r>
            <w:r w:rsidR="009C2963" w:rsidRPr="009C2963">
              <w:rPr>
                <w:rFonts w:ascii="Arial" w:eastAsia="Arial" w:hAnsi="Arial" w:cs="Arial"/>
              </w:rPr>
              <w:t>5500006346 de 18/06/2025</w:t>
            </w:r>
            <w:r w:rsidRPr="009C2963">
              <w:rPr>
                <w:rFonts w:ascii="Arial" w:eastAsia="Arial" w:hAnsi="Arial" w:cs="Arial"/>
              </w:rPr>
              <w:t xml:space="preserve">Registro Presupuestal No </w:t>
            </w:r>
            <w:r w:rsidR="009C2963" w:rsidRPr="009C2963">
              <w:rPr>
                <w:rFonts w:ascii="Arial" w:eastAsia="Arial" w:hAnsi="Arial" w:cs="Arial"/>
              </w:rPr>
              <w:t>5600094391 de 22/10/2025</w:t>
            </w:r>
          </w:p>
          <w:p w14:paraId="714BC506" w14:textId="26EB938B" w:rsidR="00ED61A1" w:rsidRPr="009C2963" w:rsidRDefault="00964F0A" w:rsidP="00ED61A1">
            <w:pPr>
              <w:ind w:left="0" w:hanging="2"/>
              <w:jc w:val="both"/>
              <w:rPr>
                <w:rFonts w:ascii="Arial" w:eastAsia="Arial" w:hAnsi="Arial" w:cs="Arial"/>
              </w:rPr>
            </w:pPr>
            <w:r w:rsidRPr="009C2963">
              <w:rPr>
                <w:rFonts w:ascii="Arial" w:eastAsia="Arial" w:hAnsi="Arial" w:cs="Arial"/>
                <w:b/>
              </w:rPr>
              <w:t>Apropiación</w:t>
            </w:r>
            <w:r w:rsidR="00680609" w:rsidRPr="009C2963">
              <w:rPr>
                <w:rFonts w:ascii="Arial" w:eastAsia="Arial" w:hAnsi="Arial" w:cs="Arial"/>
                <w:b/>
              </w:rPr>
              <w:t xml:space="preserve"> </w:t>
            </w:r>
            <w:r w:rsidRPr="009C2963">
              <w:rPr>
                <w:rFonts w:ascii="Arial" w:eastAsia="Arial" w:hAnsi="Arial" w:cs="Arial"/>
                <w:b/>
              </w:rPr>
              <w:t>Presupuestal:</w:t>
            </w:r>
            <w:r w:rsidR="00383580" w:rsidRPr="009C2963">
              <w:rPr>
                <w:rFonts w:ascii="Arial" w:eastAsia="Arial" w:hAnsi="Arial" w:cs="Arial"/>
                <w:b/>
              </w:rPr>
              <w:t xml:space="preserve"> </w:t>
            </w:r>
            <w:r w:rsidR="00ED61A1" w:rsidRPr="009C2963">
              <w:rPr>
                <w:rFonts w:ascii="Arial" w:eastAsia="Arial" w:hAnsi="Arial" w:cs="Arial"/>
                <w:b/>
              </w:rPr>
              <w:t>1</w:t>
            </w:r>
            <w:r w:rsidR="00453AB3" w:rsidRPr="009C2963">
              <w:rPr>
                <w:rFonts w:ascii="Arial" w:eastAsia="Arial" w:hAnsi="Arial" w:cs="Arial"/>
                <w:b/>
              </w:rPr>
              <w:t>23</w:t>
            </w:r>
            <w:r w:rsidR="00C84533" w:rsidRPr="009C2963">
              <w:rPr>
                <w:rFonts w:ascii="Arial" w:eastAsia="Arial" w:hAnsi="Arial" w:cs="Arial"/>
                <w:b/>
              </w:rPr>
              <w:t>206</w:t>
            </w:r>
            <w:r w:rsidR="00ED61A1" w:rsidRPr="009C2963">
              <w:rPr>
                <w:rFonts w:ascii="Arial" w:eastAsia="Arial" w:hAnsi="Arial" w:cs="Arial"/>
                <w:b/>
              </w:rPr>
              <w:t>/1143/2</w:t>
            </w:r>
            <w:r w:rsidR="003827D7" w:rsidRPr="009C2963">
              <w:rPr>
                <w:rFonts w:ascii="Arial" w:eastAsia="Arial" w:hAnsi="Arial" w:cs="Arial"/>
                <w:b/>
              </w:rPr>
              <w:t>-</w:t>
            </w:r>
            <w:r w:rsidR="00ED61A1" w:rsidRPr="009C2963">
              <w:rPr>
                <w:rFonts w:ascii="Arial" w:eastAsia="Arial" w:hAnsi="Arial" w:cs="Arial"/>
                <w:b/>
              </w:rPr>
              <w:t>320202008/43</w:t>
            </w:r>
            <w:r w:rsidR="003827D7" w:rsidRPr="009C2963">
              <w:rPr>
                <w:rFonts w:ascii="Arial" w:eastAsia="Arial" w:hAnsi="Arial" w:cs="Arial"/>
                <w:b/>
              </w:rPr>
              <w:t>41001010010000/</w:t>
            </w:r>
            <w:r w:rsidR="00ED61A1" w:rsidRPr="009C2963">
              <w:rPr>
                <w:rFonts w:ascii="Arial" w:eastAsia="Arial" w:hAnsi="Arial" w:cs="Arial"/>
                <w:b/>
              </w:rPr>
              <w:t>PI43-</w:t>
            </w:r>
            <w:r w:rsidR="003827D7" w:rsidRPr="009C2963">
              <w:rPr>
                <w:rFonts w:ascii="Arial" w:eastAsia="Arial" w:hAnsi="Arial" w:cs="Arial"/>
                <w:b/>
              </w:rPr>
              <w:t>1024</w:t>
            </w:r>
            <w:r w:rsidR="00D22F92" w:rsidRPr="009C2963">
              <w:rPr>
                <w:rFonts w:ascii="Arial" w:eastAsia="Arial" w:hAnsi="Arial" w:cs="Arial"/>
                <w:b/>
              </w:rPr>
              <w:t>40</w:t>
            </w:r>
            <w:r w:rsidR="003827D7" w:rsidRPr="009C2963">
              <w:rPr>
                <w:rFonts w:ascii="Arial" w:eastAsia="Arial" w:hAnsi="Arial" w:cs="Arial"/>
                <w:b/>
              </w:rPr>
              <w:t>/1/</w:t>
            </w:r>
            <w:r w:rsidR="00D22F92" w:rsidRPr="009C2963">
              <w:rPr>
                <w:rFonts w:ascii="Arial" w:eastAsia="Arial" w:hAnsi="Arial" w:cs="Arial"/>
                <w:b/>
              </w:rPr>
              <w:t>2</w:t>
            </w:r>
            <w:r w:rsidR="003827D7" w:rsidRPr="009C2963">
              <w:rPr>
                <w:rFonts w:ascii="Arial" w:eastAsia="Arial" w:hAnsi="Arial" w:cs="Arial"/>
                <w:b/>
              </w:rPr>
              <w:t>/01/0</w:t>
            </w:r>
            <w:r w:rsidR="00D22F92" w:rsidRPr="009C2963">
              <w:rPr>
                <w:rFonts w:ascii="Arial" w:eastAsia="Arial" w:hAnsi="Arial" w:cs="Arial"/>
                <w:b/>
              </w:rPr>
              <w:t>2</w:t>
            </w:r>
            <w:r w:rsidR="003827D7" w:rsidRPr="009C2963">
              <w:rPr>
                <w:rFonts w:ascii="Arial" w:eastAsia="Arial" w:hAnsi="Arial" w:cs="Arial"/>
                <w:b/>
              </w:rPr>
              <w:t>:</w:t>
            </w:r>
            <w:r w:rsidR="00ED61A1" w:rsidRPr="009C2963">
              <w:rPr>
                <w:rFonts w:ascii="Arial" w:eastAsia="Arial" w:hAnsi="Arial" w:cs="Arial"/>
                <w:b/>
              </w:rPr>
              <w:t xml:space="preserve"> </w:t>
            </w:r>
            <w:r w:rsidR="00C84533" w:rsidRPr="009C2963">
              <w:rPr>
                <w:rFonts w:ascii="Arial" w:eastAsia="Arial" w:hAnsi="Arial" w:cs="Arial"/>
                <w:b/>
              </w:rPr>
              <w:t>CONT CONTR OBRA PCA/SRIA CONVIVENC Y SEG/ Servicio</w:t>
            </w:r>
            <w:r w:rsidR="00B13A50" w:rsidRPr="009C2963">
              <w:rPr>
                <w:rFonts w:ascii="Arial" w:eastAsia="Arial" w:hAnsi="Arial" w:cs="Arial"/>
                <w:b/>
              </w:rPr>
              <w:t>s prestados/convivencia y seguridad C</w:t>
            </w:r>
            <w:r w:rsidR="00D22F92" w:rsidRPr="009C2963">
              <w:rPr>
                <w:rFonts w:ascii="Arial" w:eastAsia="Arial" w:hAnsi="Arial" w:cs="Arial"/>
                <w:b/>
              </w:rPr>
              <w:t>/REALIZAR EL SEGUIMIENTO</w:t>
            </w:r>
            <w:r w:rsidR="001728D0" w:rsidRPr="009C2963">
              <w:rPr>
                <w:rFonts w:ascii="Arial" w:eastAsia="Arial" w:hAnsi="Arial" w:cs="Arial"/>
                <w:b/>
              </w:rPr>
              <w:t xml:space="preserve"> Y EVALUACION DEL PLAN I.</w:t>
            </w:r>
          </w:p>
        </w:tc>
      </w:tr>
      <w:tr w:rsidR="00F765ED" w:rsidRPr="00235950" w14:paraId="57F5B7B8"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CE44C8" w14:textId="3B518EBA" w:rsidR="00F765ED" w:rsidRPr="009C2963" w:rsidRDefault="00964F0A">
            <w:pPr>
              <w:ind w:left="0" w:hanging="2"/>
              <w:jc w:val="both"/>
              <w:rPr>
                <w:rFonts w:ascii="Arial" w:eastAsia="Arial" w:hAnsi="Arial" w:cs="Arial"/>
              </w:rPr>
            </w:pPr>
            <w:r w:rsidRPr="009C2963">
              <w:rPr>
                <w:rFonts w:ascii="Arial" w:eastAsia="Arial" w:hAnsi="Arial" w:cs="Arial"/>
                <w:b/>
              </w:rPr>
              <w:t>LÍNEA ESTRATEGIA TERRITORIAL</w:t>
            </w:r>
            <w:r w:rsidRPr="009C2963">
              <w:rPr>
                <w:rFonts w:ascii="Arial" w:eastAsia="Arial" w:hAnsi="Arial" w:cs="Arial"/>
              </w:rPr>
              <w:t xml:space="preserve">: </w:t>
            </w:r>
            <w:r w:rsidR="00045D86" w:rsidRPr="009C2963">
              <w:rPr>
                <w:rFonts w:ascii="Arial" w:eastAsia="Arial" w:hAnsi="Arial" w:cs="Arial"/>
              </w:rPr>
              <w:t>4 </w:t>
            </w:r>
            <w:r w:rsidR="00045D86" w:rsidRPr="009C2963">
              <w:rPr>
                <w:rFonts w:ascii="Segoe UI Symbol" w:eastAsia="Arial" w:hAnsi="Segoe UI Symbol" w:cs="Segoe UI Symbol"/>
              </w:rPr>
              <w:t>⁠</w:t>
            </w:r>
            <w:r w:rsidR="00045D86" w:rsidRPr="009C2963">
              <w:rPr>
                <w:rFonts w:ascii="Arial" w:eastAsia="Arial" w:hAnsi="Arial" w:cs="Arial"/>
              </w:rPr>
              <w:t>- Valle territorio de Vida</w:t>
            </w:r>
          </w:p>
          <w:p w14:paraId="039D22D1" w14:textId="77777777" w:rsidR="00E16C9D" w:rsidRPr="009C2963" w:rsidRDefault="00964F0A">
            <w:pPr>
              <w:ind w:left="0" w:hanging="2"/>
              <w:jc w:val="both"/>
              <w:rPr>
                <w:rFonts w:ascii="Arial" w:hAnsi="Arial" w:cs="Arial"/>
                <w:color w:val="222222"/>
                <w:shd w:val="clear" w:color="auto" w:fill="FFFFFF"/>
              </w:rPr>
            </w:pPr>
            <w:r w:rsidRPr="009C2963">
              <w:rPr>
                <w:rFonts w:ascii="Arial" w:eastAsia="Arial" w:hAnsi="Arial" w:cs="Arial"/>
                <w:b/>
              </w:rPr>
              <w:t xml:space="preserve">OBJETIVO GENERAL: </w:t>
            </w:r>
            <w:r w:rsidR="00E16C9D" w:rsidRPr="009C2963">
              <w:rPr>
                <w:rFonts w:ascii="Arial" w:hAnsi="Arial" w:cs="Arial"/>
                <w:color w:val="222222"/>
                <w:shd w:val="clear" w:color="auto" w:fill="FFFFFF"/>
              </w:rPr>
              <w:t>Fortalecer los mecanismos, herramientas de planeación y el seguimiento de planes para reducir la tasa de homicidios por cada 100.000 habitantes</w:t>
            </w:r>
          </w:p>
          <w:p w14:paraId="218DF4DE" w14:textId="77777777" w:rsidR="00E16C9D" w:rsidRPr="009C2963" w:rsidRDefault="00964F0A" w:rsidP="00F96816">
            <w:pPr>
              <w:ind w:left="0" w:hanging="2"/>
              <w:jc w:val="both"/>
              <w:rPr>
                <w:rFonts w:ascii="Arial" w:hAnsi="Arial" w:cs="Arial"/>
                <w:color w:val="222222"/>
                <w:shd w:val="clear" w:color="auto" w:fill="FFFFFF"/>
              </w:rPr>
            </w:pPr>
            <w:r w:rsidRPr="009C2963">
              <w:rPr>
                <w:rFonts w:ascii="Arial" w:eastAsia="Arial" w:hAnsi="Arial" w:cs="Arial"/>
                <w:b/>
              </w:rPr>
              <w:t>OBJETIVO ESPECÍFICO 1</w:t>
            </w:r>
            <w:r w:rsidRPr="009C2963">
              <w:rPr>
                <w:rFonts w:ascii="Arial" w:eastAsia="Arial" w:hAnsi="Arial" w:cs="Arial"/>
                <w:bCs/>
              </w:rPr>
              <w:t xml:space="preserve">: </w:t>
            </w:r>
            <w:r w:rsidR="00F96816" w:rsidRPr="009C2963">
              <w:rPr>
                <w:rFonts w:ascii="Arial" w:eastAsia="Arial" w:hAnsi="Arial" w:cs="Arial"/>
                <w:bCs/>
              </w:rPr>
              <w:t> </w:t>
            </w:r>
            <w:r w:rsidR="00E16C9D" w:rsidRPr="009C2963">
              <w:rPr>
                <w:rFonts w:ascii="Arial" w:hAnsi="Arial" w:cs="Arial"/>
                <w:color w:val="222222"/>
                <w:shd w:val="clear" w:color="auto" w:fill="FFFFFF"/>
              </w:rPr>
              <w:t>Construir la Política Pública de Seguridad del Departamento del Valle del Cauca</w:t>
            </w:r>
          </w:p>
          <w:p w14:paraId="37A90C4D" w14:textId="6BA484F7" w:rsidR="00F96816" w:rsidRPr="009C2963" w:rsidRDefault="00964F0A" w:rsidP="00F96816">
            <w:pPr>
              <w:ind w:left="0" w:hanging="2"/>
              <w:jc w:val="both"/>
              <w:rPr>
                <w:rFonts w:ascii="Arial" w:eastAsia="Arial" w:hAnsi="Arial" w:cs="Arial"/>
                <w:b/>
              </w:rPr>
            </w:pPr>
            <w:r w:rsidRPr="009C2963">
              <w:rPr>
                <w:rFonts w:ascii="Arial" w:eastAsia="Arial" w:hAnsi="Arial" w:cs="Arial"/>
                <w:b/>
              </w:rPr>
              <w:t>PROGRAMA</w:t>
            </w:r>
            <w:r w:rsidRPr="009C2963">
              <w:rPr>
                <w:rFonts w:ascii="Arial" w:eastAsia="Arial" w:hAnsi="Arial" w:cs="Arial"/>
              </w:rPr>
              <w:t xml:space="preserve">: </w:t>
            </w:r>
            <w:r w:rsidR="00F96816" w:rsidRPr="009C2963">
              <w:rPr>
                <w:rFonts w:ascii="Arial" w:eastAsia="Arial" w:hAnsi="Arial" w:cs="Arial"/>
                <w:b/>
              </w:rPr>
              <w:t>41 – Valle Seguro.</w:t>
            </w:r>
          </w:p>
          <w:p w14:paraId="2DDDA74C" w14:textId="76EA8F07" w:rsidR="00DE3271" w:rsidRPr="009C2963" w:rsidRDefault="00964F0A" w:rsidP="00F96816">
            <w:pPr>
              <w:ind w:left="0" w:hanging="2"/>
              <w:jc w:val="both"/>
              <w:rPr>
                <w:rFonts w:ascii="Arial" w:eastAsia="Arial" w:hAnsi="Arial" w:cs="Arial"/>
                <w:b/>
              </w:rPr>
            </w:pPr>
            <w:r w:rsidRPr="009C2963">
              <w:rPr>
                <w:rFonts w:ascii="Arial" w:eastAsia="Arial" w:hAnsi="Arial" w:cs="Arial"/>
                <w:b/>
              </w:rPr>
              <w:t>META DE RESULTADO</w:t>
            </w:r>
            <w:r w:rsidR="003A47DC" w:rsidRPr="009C2963">
              <w:rPr>
                <w:rFonts w:ascii="Arial" w:eastAsia="Arial" w:hAnsi="Arial" w:cs="Arial"/>
                <w:b/>
              </w:rPr>
              <w:t xml:space="preserve"> </w:t>
            </w:r>
            <w:r w:rsidR="00DE3271" w:rsidRPr="009C2963">
              <w:rPr>
                <w:rFonts w:ascii="Arial" w:eastAsia="Arial" w:hAnsi="Arial" w:cs="Arial"/>
                <w:b/>
              </w:rPr>
              <w:t>41001-Reducir al 544,39 la tasa de hurtos por cada 100.000 habitantes durante el periodo de gobierno.</w:t>
            </w:r>
          </w:p>
          <w:p w14:paraId="5E10C4B5" w14:textId="1397F8CF" w:rsidR="00F96816" w:rsidRPr="009C2963" w:rsidRDefault="00F96816" w:rsidP="00F96816">
            <w:pPr>
              <w:ind w:left="0" w:hanging="2"/>
              <w:jc w:val="both"/>
              <w:rPr>
                <w:rFonts w:ascii="Arial" w:eastAsia="Arial" w:hAnsi="Arial" w:cs="Arial"/>
                <w:b/>
                <w:lang w:val="es-CO"/>
              </w:rPr>
            </w:pPr>
            <w:r w:rsidRPr="009C2963">
              <w:rPr>
                <w:rFonts w:ascii="Arial" w:eastAsia="Arial" w:hAnsi="Arial" w:cs="Arial"/>
                <w:b/>
                <w:bCs/>
              </w:rPr>
              <w:t>PROGRAMA</w:t>
            </w:r>
            <w:r w:rsidRPr="009C2963">
              <w:rPr>
                <w:rFonts w:ascii="Arial" w:eastAsia="Arial" w:hAnsi="Arial" w:cs="Arial"/>
                <w:b/>
              </w:rPr>
              <w:t>: 41 – Valle Seguro.</w:t>
            </w:r>
          </w:p>
          <w:p w14:paraId="6AB084A7" w14:textId="7AD9662A" w:rsidR="00F765ED" w:rsidRPr="009C2963" w:rsidRDefault="00964F0A">
            <w:pPr>
              <w:ind w:left="0" w:hanging="2"/>
              <w:jc w:val="both"/>
              <w:rPr>
                <w:rFonts w:ascii="Arial" w:eastAsia="Arial" w:hAnsi="Arial" w:cs="Arial"/>
              </w:rPr>
            </w:pPr>
            <w:r w:rsidRPr="009C2963">
              <w:rPr>
                <w:rFonts w:ascii="Arial" w:eastAsia="Arial" w:hAnsi="Arial" w:cs="Arial"/>
                <w:b/>
              </w:rPr>
              <w:t xml:space="preserve">SUBPROGRAMA: </w:t>
            </w:r>
            <w:r w:rsidR="00045D86" w:rsidRPr="009C2963">
              <w:rPr>
                <w:rFonts w:ascii="Arial" w:eastAsia="Arial" w:hAnsi="Arial" w:cs="Arial"/>
                <w:b/>
              </w:rPr>
              <w:t xml:space="preserve">Sg 4100101-Convivencia y Seguridad </w:t>
            </w:r>
            <w:r w:rsidR="007739F1" w:rsidRPr="009C2963">
              <w:rPr>
                <w:rFonts w:ascii="Arial" w:eastAsia="Arial" w:hAnsi="Arial" w:cs="Arial"/>
                <w:b/>
              </w:rPr>
              <w:t>Ciudadana.</w:t>
            </w:r>
            <w:r w:rsidRPr="009C2963">
              <w:rPr>
                <w:rFonts w:ascii="Arial" w:eastAsia="Arial" w:hAnsi="Arial" w:cs="Arial"/>
              </w:rPr>
              <w:t xml:space="preserve"> </w:t>
            </w:r>
          </w:p>
          <w:p w14:paraId="10DDDD94" w14:textId="6705DCE5" w:rsidR="00F765ED" w:rsidRPr="009C2963" w:rsidRDefault="00964F0A">
            <w:pPr>
              <w:ind w:left="0" w:hanging="2"/>
              <w:jc w:val="both"/>
              <w:rPr>
                <w:rFonts w:ascii="Arial" w:eastAsia="Arial" w:hAnsi="Arial" w:cs="Arial"/>
              </w:rPr>
            </w:pPr>
            <w:r w:rsidRPr="009C2963">
              <w:rPr>
                <w:rFonts w:ascii="Arial" w:eastAsia="Arial" w:hAnsi="Arial" w:cs="Arial"/>
                <w:b/>
              </w:rPr>
              <w:t xml:space="preserve">META DE PRODUCTO: </w:t>
            </w:r>
            <w:r w:rsidR="00DE3271" w:rsidRPr="009C2963">
              <w:rPr>
                <w:rFonts w:ascii="Arial" w:eastAsia="Arial" w:hAnsi="Arial" w:cs="Arial"/>
                <w:b/>
              </w:rPr>
              <w:t>MP4100</w:t>
            </w:r>
            <w:r w:rsidR="006D5F1D" w:rsidRPr="009C2963">
              <w:rPr>
                <w:rFonts w:ascii="Arial" w:eastAsia="Arial" w:hAnsi="Arial" w:cs="Arial"/>
                <w:b/>
              </w:rPr>
              <w:t xml:space="preserve">901034501004 </w:t>
            </w:r>
            <w:r w:rsidR="00DE3271" w:rsidRPr="009C2963">
              <w:rPr>
                <w:rFonts w:ascii="Arial" w:eastAsia="Arial" w:hAnsi="Arial" w:cs="Arial"/>
                <w:b/>
              </w:rPr>
              <w:t xml:space="preserve">- </w:t>
            </w:r>
            <w:r w:rsidR="006D5F1D" w:rsidRPr="009C2963">
              <w:rPr>
                <w:rFonts w:ascii="Arial" w:eastAsia="Arial" w:hAnsi="Arial" w:cs="Arial"/>
                <w:b/>
              </w:rPr>
              <w:t>Ejecutar 2 iniciativas de coordinación regional para la territorialización de la política de drogas en el valle del Cauca durante el periodo de gobierno</w:t>
            </w:r>
            <w:r w:rsidR="00330BAC" w:rsidRPr="009C2963">
              <w:rPr>
                <w:rFonts w:ascii="Arial" w:eastAsia="Arial" w:hAnsi="Arial" w:cs="Arial"/>
                <w:b/>
              </w:rPr>
              <w:t xml:space="preserve">. </w:t>
            </w:r>
          </w:p>
          <w:p w14:paraId="2A8A2140" w14:textId="5A613A4D" w:rsidR="00F765ED" w:rsidRPr="009C2963" w:rsidRDefault="00964F0A">
            <w:pPr>
              <w:ind w:left="0" w:hanging="2"/>
              <w:jc w:val="both"/>
              <w:rPr>
                <w:rFonts w:ascii="Arial" w:eastAsia="Arial" w:hAnsi="Arial" w:cs="Arial"/>
              </w:rPr>
            </w:pPr>
            <w:r w:rsidRPr="009C2963">
              <w:rPr>
                <w:rFonts w:ascii="Arial" w:eastAsia="Arial" w:hAnsi="Arial" w:cs="Arial"/>
                <w:b/>
              </w:rPr>
              <w:t>GASTOS DE INVERSIÓN DESTINACIÓN ESPECÍFICA.</w:t>
            </w:r>
          </w:p>
          <w:p w14:paraId="102A6DB8" w14:textId="4E2853D5" w:rsidR="00F765ED" w:rsidRPr="009C2963" w:rsidRDefault="00964F0A">
            <w:pPr>
              <w:ind w:left="0" w:hanging="2"/>
              <w:jc w:val="both"/>
              <w:rPr>
                <w:rFonts w:ascii="Arial" w:eastAsia="Arial" w:hAnsi="Arial" w:cs="Arial"/>
                <w:color w:val="FF0000"/>
              </w:rPr>
            </w:pPr>
            <w:r w:rsidRPr="009C2963">
              <w:rPr>
                <w:rFonts w:ascii="Arial" w:eastAsia="Arial" w:hAnsi="Arial" w:cs="Arial"/>
                <w:b/>
              </w:rPr>
              <w:t>ELEMENTO PEP</w:t>
            </w:r>
            <w:r w:rsidRPr="009C2963">
              <w:rPr>
                <w:rFonts w:ascii="Arial" w:eastAsia="Arial" w:hAnsi="Arial" w:cs="Arial"/>
              </w:rPr>
              <w:t>: PI43-</w:t>
            </w:r>
            <w:r w:rsidR="00D44428" w:rsidRPr="009C2963">
              <w:rPr>
                <w:rFonts w:ascii="Arial" w:eastAsia="Arial" w:hAnsi="Arial" w:cs="Arial"/>
              </w:rPr>
              <w:t>10244</w:t>
            </w:r>
            <w:r w:rsidR="001728D0" w:rsidRPr="009C2963">
              <w:rPr>
                <w:rFonts w:ascii="Arial" w:eastAsia="Arial" w:hAnsi="Arial" w:cs="Arial"/>
              </w:rPr>
              <w:t>0</w:t>
            </w:r>
            <w:r w:rsidR="00D44428" w:rsidRPr="009C2963">
              <w:rPr>
                <w:rFonts w:ascii="Arial" w:eastAsia="Arial" w:hAnsi="Arial" w:cs="Arial"/>
              </w:rPr>
              <w:t>/1/</w:t>
            </w:r>
            <w:r w:rsidR="001728D0" w:rsidRPr="009C2963">
              <w:rPr>
                <w:rFonts w:ascii="Arial" w:eastAsia="Arial" w:hAnsi="Arial" w:cs="Arial"/>
              </w:rPr>
              <w:t>2</w:t>
            </w:r>
            <w:r w:rsidR="00D44428" w:rsidRPr="009C2963">
              <w:rPr>
                <w:rFonts w:ascii="Arial" w:eastAsia="Arial" w:hAnsi="Arial" w:cs="Arial"/>
              </w:rPr>
              <w:t>/01/0</w:t>
            </w:r>
            <w:r w:rsidR="001728D0" w:rsidRPr="009C2963">
              <w:rPr>
                <w:rFonts w:ascii="Arial" w:eastAsia="Arial" w:hAnsi="Arial" w:cs="Arial"/>
              </w:rPr>
              <w:t>2</w:t>
            </w:r>
          </w:p>
          <w:p w14:paraId="46BFDAAD" w14:textId="7EBBF6AE" w:rsidR="00F765ED" w:rsidRPr="009C2963" w:rsidRDefault="001728D0">
            <w:pPr>
              <w:ind w:left="0" w:hanging="2"/>
              <w:jc w:val="both"/>
              <w:rPr>
                <w:rFonts w:ascii="Arial" w:eastAsia="Arial" w:hAnsi="Arial" w:cs="Arial"/>
                <w:color w:val="000000"/>
              </w:rPr>
            </w:pPr>
            <w:r w:rsidRPr="009C2963">
              <w:rPr>
                <w:rFonts w:ascii="Arial" w:eastAsia="Arial" w:hAnsi="Arial" w:cs="Arial"/>
                <w:color w:val="000000"/>
              </w:rPr>
              <w:t>REALIZAR EL SEGUIMIENTO Y EVALUACION DEL PLAN INTEGRAL DE SEGURIDAD Y CONVIVENCIA CIUDADANA.</w:t>
            </w:r>
          </w:p>
          <w:p w14:paraId="4934E67B" w14:textId="2FC0A805" w:rsidR="00F765ED" w:rsidRPr="009C2963" w:rsidRDefault="00964F0A">
            <w:pPr>
              <w:ind w:left="0" w:hanging="2"/>
              <w:jc w:val="both"/>
              <w:rPr>
                <w:rFonts w:ascii="Arial" w:eastAsia="Arial" w:hAnsi="Arial" w:cs="Arial"/>
                <w:color w:val="FF0000"/>
              </w:rPr>
            </w:pPr>
            <w:r w:rsidRPr="009C2963">
              <w:rPr>
                <w:rFonts w:ascii="Arial" w:eastAsia="Arial" w:hAnsi="Arial" w:cs="Arial"/>
                <w:b/>
                <w:color w:val="000000"/>
              </w:rPr>
              <w:t>POSICIÓN PRESUPUESTARIA:</w:t>
            </w:r>
            <w:r w:rsidRPr="009C2963">
              <w:rPr>
                <w:rFonts w:ascii="Arial" w:eastAsia="Arial" w:hAnsi="Arial" w:cs="Arial"/>
                <w:color w:val="000000"/>
              </w:rPr>
              <w:t xml:space="preserve"> 2-3</w:t>
            </w:r>
            <w:r w:rsidR="007013A4" w:rsidRPr="009C2963">
              <w:rPr>
                <w:rFonts w:ascii="Arial" w:eastAsia="Arial" w:hAnsi="Arial" w:cs="Arial"/>
                <w:color w:val="000000"/>
              </w:rPr>
              <w:t>20202008</w:t>
            </w:r>
          </w:p>
          <w:p w14:paraId="3E1F75C4" w14:textId="426E61D5" w:rsidR="00F765ED" w:rsidRPr="009C2963" w:rsidRDefault="00964F0A" w:rsidP="006D5F1D">
            <w:pPr>
              <w:ind w:left="0" w:hanging="2"/>
              <w:jc w:val="both"/>
              <w:rPr>
                <w:rFonts w:ascii="Arial" w:eastAsia="Arial" w:hAnsi="Arial" w:cs="Arial"/>
              </w:rPr>
            </w:pPr>
            <w:r w:rsidRPr="009C2963">
              <w:rPr>
                <w:rFonts w:ascii="Arial" w:eastAsia="Arial" w:hAnsi="Arial" w:cs="Arial"/>
                <w:b/>
                <w:color w:val="000000"/>
              </w:rPr>
              <w:t>CUENTA MAYOR: 550705080</w:t>
            </w:r>
            <w:r w:rsidR="005A2433" w:rsidRPr="009C2963">
              <w:rPr>
                <w:rFonts w:ascii="Arial" w:eastAsia="Arial" w:hAnsi="Arial" w:cs="Arial"/>
                <w:b/>
                <w:color w:val="000000"/>
              </w:rPr>
              <w:t>1</w:t>
            </w:r>
            <w:r w:rsidRPr="009C2963">
              <w:rPr>
                <w:rFonts w:ascii="Arial" w:eastAsia="Arial" w:hAnsi="Arial" w:cs="Arial"/>
                <w:b/>
              </w:rPr>
              <w:t xml:space="preserve"> </w:t>
            </w:r>
          </w:p>
        </w:tc>
      </w:tr>
      <w:tr w:rsidR="00F765ED" w:rsidRPr="00235950" w14:paraId="7C25BF87"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895EDAE" w14:textId="40CD3D46" w:rsidR="00F765ED" w:rsidRPr="009C2963" w:rsidRDefault="00964F0A">
            <w:pPr>
              <w:ind w:left="0" w:hanging="2"/>
              <w:jc w:val="both"/>
              <w:rPr>
                <w:rFonts w:ascii="Arial" w:eastAsia="Arial" w:hAnsi="Arial" w:cs="Arial"/>
              </w:rPr>
            </w:pPr>
            <w:r w:rsidRPr="009C2963">
              <w:rPr>
                <w:rFonts w:ascii="Arial" w:eastAsia="Arial" w:hAnsi="Arial" w:cs="Arial"/>
                <w:b/>
              </w:rPr>
              <w:t>Meta:</w:t>
            </w:r>
            <w:r w:rsidRPr="009C2963">
              <w:rPr>
                <w:rFonts w:ascii="Arial" w:eastAsia="Arial" w:hAnsi="Arial" w:cs="Arial"/>
              </w:rPr>
              <w:t xml:space="preserve"> </w:t>
            </w:r>
            <w:r w:rsidR="003A47DC" w:rsidRPr="009C2963">
              <w:rPr>
                <w:rFonts w:ascii="Arial" w:hAnsi="Arial" w:cs="Arial"/>
                <w:color w:val="222222"/>
                <w:shd w:val="clear" w:color="auto" w:fill="FFFFFF"/>
              </w:rPr>
              <w:t>Elaborar 2 documentos de seguimiento a los planes estratégicos en materia de seguridad, convivencia ciudadana y derechos humanos anualmente</w:t>
            </w:r>
            <w:r w:rsidR="000E7E7B" w:rsidRPr="009C2963">
              <w:rPr>
                <w:rFonts w:ascii="Arial" w:eastAsia="Arial" w:hAnsi="Arial" w:cs="Arial"/>
              </w:rPr>
              <w:t>.</w:t>
            </w:r>
          </w:p>
          <w:p w14:paraId="7ACBEBE6" w14:textId="05B2F6D8" w:rsidR="00F765ED" w:rsidRPr="009C2963" w:rsidRDefault="00964F0A" w:rsidP="00235950">
            <w:pPr>
              <w:ind w:left="0" w:hanging="2"/>
              <w:jc w:val="both"/>
              <w:rPr>
                <w:rFonts w:ascii="Arial" w:eastAsia="Arial" w:hAnsi="Arial" w:cs="Arial"/>
              </w:rPr>
            </w:pPr>
            <w:r w:rsidRPr="009C2963">
              <w:rPr>
                <w:rFonts w:ascii="Arial" w:eastAsia="Arial" w:hAnsi="Arial" w:cs="Arial"/>
                <w:b/>
                <w:color w:val="000000"/>
              </w:rPr>
              <w:t>Actividad:</w:t>
            </w:r>
            <w:r w:rsidRPr="009C2963">
              <w:rPr>
                <w:rFonts w:ascii="Arial" w:eastAsia="Arial" w:hAnsi="Arial" w:cs="Arial"/>
                <w:color w:val="000000"/>
              </w:rPr>
              <w:t xml:space="preserve"> </w:t>
            </w:r>
            <w:r w:rsidR="003A47DC" w:rsidRPr="009C2963">
              <w:rPr>
                <w:rFonts w:ascii="Arial" w:hAnsi="Arial" w:cs="Arial"/>
                <w:color w:val="222222"/>
                <w:shd w:val="clear" w:color="auto" w:fill="FFFFFF"/>
              </w:rPr>
              <w:t>Realizar el seguimiento y evaluación del Plan Integral de Seguridad y Convivencia Ciudadana,</w:t>
            </w:r>
          </w:p>
        </w:tc>
      </w:tr>
      <w:tr w:rsidR="00F765ED" w:rsidRPr="00235950" w14:paraId="3A940B0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318A50" w14:textId="693256AE" w:rsidR="00F765ED" w:rsidRPr="009C2963" w:rsidRDefault="00964F0A" w:rsidP="00A90099">
            <w:pPr>
              <w:ind w:left="0" w:hanging="2"/>
              <w:jc w:val="both"/>
              <w:rPr>
                <w:rFonts w:ascii="Arial" w:eastAsia="Arial" w:hAnsi="Arial" w:cs="Arial"/>
              </w:rPr>
            </w:pPr>
            <w:r w:rsidRPr="009C2963">
              <w:rPr>
                <w:rFonts w:ascii="Arial" w:eastAsia="Arial" w:hAnsi="Arial" w:cs="Arial"/>
                <w:b/>
              </w:rPr>
              <w:t>Objeto del contrato:</w:t>
            </w:r>
            <w:r w:rsidR="00D60880" w:rsidRPr="009C2963">
              <w:rPr>
                <w:rFonts w:ascii="Arial" w:eastAsia="Arial" w:hAnsi="Arial" w:cs="Arial"/>
                <w:b/>
              </w:rPr>
              <w:t xml:space="preserve"> </w:t>
            </w:r>
            <w:r w:rsidR="009C2963" w:rsidRPr="009C2963">
              <w:rPr>
                <w:rFonts w:ascii="Arial" w:hAnsi="Arial" w:cs="Arial"/>
                <w:bCs/>
              </w:rPr>
              <w:t xml:space="preserve">PRESTAR LOS SERVICIOS COMO PROFESIONAL ESPECIALIZADO, EN LA SECRETARIA DE CONVIVENCIA Y SEGURIDAD CIUDADANA PARA EL DESARROLLO DEL PROYECTO DE INVERSIÓN DENOMINADO” FORTALECIMIENTO DE LOS MECANISMOS DE PLANEACIÓN, SEGUIMIENTO Y CONTROL DE PLANES Y PROGRAMAS PARA LA TERRITORIALIZACIÓN DE POLÍTICAS Y PROTOCOLOS EN EL MARCO DE LA CONVIVENCIA Y LA SEGURIDAD CIUDADANA DEL VALLE DEL CAUCA”.  </w:t>
            </w:r>
          </w:p>
        </w:tc>
      </w:tr>
      <w:bookmarkEnd w:id="0"/>
    </w:tbl>
    <w:p w14:paraId="5C78284B" w14:textId="77777777" w:rsidR="00F765ED" w:rsidRDefault="00F765ED">
      <w:pPr>
        <w:rPr>
          <w:rFonts w:ascii="Arial" w:eastAsia="Arial" w:hAnsi="Arial" w:cs="Arial"/>
          <w:sz w:val="14"/>
          <w:szCs w:val="14"/>
        </w:rPr>
      </w:pPr>
    </w:p>
    <w:tbl>
      <w:tblPr>
        <w:tblStyle w:val="13"/>
        <w:tblW w:w="10343" w:type="dxa"/>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1418"/>
        <w:gridCol w:w="8925"/>
      </w:tblGrid>
      <w:tr w:rsidR="00F765ED" w14:paraId="5C22AC2E" w14:textId="77777777" w:rsidTr="00EB12A0">
        <w:trPr>
          <w:trHeight w:val="457"/>
        </w:trPr>
        <w:tc>
          <w:tcPr>
            <w:tcW w:w="1418" w:type="dxa"/>
            <w:vAlign w:val="center"/>
          </w:tcPr>
          <w:p w14:paraId="08AE9ECA" w14:textId="77777777" w:rsidR="00F765ED" w:rsidRDefault="00964F0A" w:rsidP="00235950">
            <w:pPr>
              <w:ind w:left="0" w:hanging="2"/>
              <w:rPr>
                <w:rFonts w:ascii="Arial" w:eastAsia="Arial" w:hAnsi="Arial" w:cs="Arial"/>
                <w:sz w:val="22"/>
                <w:szCs w:val="22"/>
              </w:rPr>
            </w:pPr>
            <w:r>
              <w:rPr>
                <w:rFonts w:ascii="Arial" w:eastAsia="Arial" w:hAnsi="Arial" w:cs="Arial"/>
                <w:b/>
                <w:sz w:val="22"/>
                <w:szCs w:val="22"/>
              </w:rPr>
              <w:t>Supervisor:</w:t>
            </w:r>
          </w:p>
        </w:tc>
        <w:tc>
          <w:tcPr>
            <w:tcW w:w="8925" w:type="dxa"/>
            <w:vAlign w:val="center"/>
          </w:tcPr>
          <w:p w14:paraId="2D82C0E6" w14:textId="77777777" w:rsidR="00A817FE" w:rsidRPr="00940304" w:rsidRDefault="00A817FE" w:rsidP="00A817FE">
            <w:pPr>
              <w:ind w:left="0" w:hanging="2"/>
              <w:rPr>
                <w:rFonts w:ascii="Arial" w:eastAsia="Arial" w:hAnsi="Arial" w:cs="Arial"/>
                <w:b/>
                <w:sz w:val="22"/>
                <w:szCs w:val="22"/>
              </w:rPr>
            </w:pPr>
            <w:r>
              <w:rPr>
                <w:rFonts w:ascii="Arial" w:eastAsia="Arial" w:hAnsi="Arial" w:cs="Arial"/>
                <w:b/>
                <w:sz w:val="22"/>
                <w:szCs w:val="22"/>
              </w:rPr>
              <w:t xml:space="preserve">JAIME ALBERTO DURAN CHARRIA </w:t>
            </w:r>
          </w:p>
          <w:p w14:paraId="0C2F13DF" w14:textId="3259BC9C" w:rsidR="00A817FE" w:rsidRDefault="00A817FE" w:rsidP="00A817FE">
            <w:pPr>
              <w:ind w:left="0" w:hanging="2"/>
              <w:rPr>
                <w:rFonts w:ascii="Arial" w:eastAsia="Arial" w:hAnsi="Arial" w:cs="Arial"/>
                <w:bCs/>
                <w:sz w:val="22"/>
                <w:szCs w:val="22"/>
              </w:rPr>
            </w:pPr>
            <w:r w:rsidRPr="00940304">
              <w:rPr>
                <w:rFonts w:ascii="Arial" w:eastAsia="Arial" w:hAnsi="Arial" w:cs="Arial"/>
                <w:bCs/>
                <w:sz w:val="22"/>
                <w:szCs w:val="22"/>
              </w:rPr>
              <w:t>Cédula de Ciudadanía No. 1.</w:t>
            </w:r>
            <w:r>
              <w:rPr>
                <w:rFonts w:ascii="Arial" w:eastAsia="Arial" w:hAnsi="Arial" w:cs="Arial"/>
                <w:bCs/>
                <w:sz w:val="22"/>
                <w:szCs w:val="22"/>
              </w:rPr>
              <w:t>118.282.156</w:t>
            </w:r>
            <w:r w:rsidRPr="00940304">
              <w:rPr>
                <w:rFonts w:ascii="Arial" w:eastAsia="Arial" w:hAnsi="Arial" w:cs="Arial"/>
                <w:bCs/>
                <w:sz w:val="22"/>
                <w:szCs w:val="22"/>
              </w:rPr>
              <w:t xml:space="preserve"> de </w:t>
            </w:r>
            <w:r>
              <w:rPr>
                <w:rFonts w:ascii="Arial" w:eastAsia="Arial" w:hAnsi="Arial" w:cs="Arial"/>
                <w:bCs/>
                <w:sz w:val="22"/>
                <w:szCs w:val="22"/>
              </w:rPr>
              <w:t>Yumbo</w:t>
            </w:r>
            <w:r w:rsidRPr="00940304">
              <w:rPr>
                <w:rFonts w:ascii="Arial" w:eastAsia="Arial" w:hAnsi="Arial" w:cs="Arial"/>
                <w:bCs/>
                <w:sz w:val="22"/>
                <w:szCs w:val="22"/>
              </w:rPr>
              <w:t xml:space="preserve"> (Valle)</w:t>
            </w:r>
          </w:p>
          <w:p w14:paraId="2E0E612F" w14:textId="5A9406C7" w:rsidR="00F765ED" w:rsidRDefault="00CF58E3">
            <w:pPr>
              <w:ind w:left="0" w:hanging="2"/>
              <w:rPr>
                <w:rFonts w:ascii="Arial" w:eastAsia="Arial" w:hAnsi="Arial" w:cs="Arial"/>
                <w:b/>
                <w:sz w:val="22"/>
                <w:szCs w:val="22"/>
              </w:rPr>
            </w:pPr>
            <w:r w:rsidRPr="00E55BAB">
              <w:rPr>
                <w:rFonts w:ascii="Arial" w:eastAsia="Arial" w:hAnsi="Arial" w:cs="Arial"/>
                <w:b/>
                <w:sz w:val="22"/>
                <w:szCs w:val="22"/>
              </w:rPr>
              <w:t>Subs</w:t>
            </w:r>
            <w:r w:rsidR="002C6F2E" w:rsidRPr="00E55BAB">
              <w:rPr>
                <w:rFonts w:ascii="Arial" w:eastAsia="Arial" w:hAnsi="Arial" w:cs="Arial"/>
                <w:b/>
                <w:sz w:val="22"/>
                <w:szCs w:val="22"/>
              </w:rPr>
              <w:t>ecretari</w:t>
            </w:r>
            <w:r w:rsidR="00A448A2" w:rsidRPr="00E55BAB">
              <w:rPr>
                <w:rFonts w:ascii="Arial" w:eastAsia="Arial" w:hAnsi="Arial" w:cs="Arial"/>
                <w:b/>
                <w:sz w:val="22"/>
                <w:szCs w:val="22"/>
              </w:rPr>
              <w:t>o</w:t>
            </w:r>
            <w:r w:rsidR="002C6F2E" w:rsidRPr="00E55BAB">
              <w:rPr>
                <w:rFonts w:ascii="Arial" w:eastAsia="Arial" w:hAnsi="Arial" w:cs="Arial"/>
                <w:b/>
                <w:sz w:val="22"/>
                <w:szCs w:val="22"/>
              </w:rPr>
              <w:t xml:space="preserve"> </w:t>
            </w:r>
            <w:r w:rsidR="00346418" w:rsidRPr="00E55BAB">
              <w:rPr>
                <w:rFonts w:ascii="Arial" w:eastAsia="Arial" w:hAnsi="Arial" w:cs="Arial"/>
                <w:b/>
                <w:sz w:val="22"/>
                <w:szCs w:val="22"/>
              </w:rPr>
              <w:t>para</w:t>
            </w:r>
            <w:r w:rsidR="00714AA4" w:rsidRPr="00E55BAB">
              <w:rPr>
                <w:rFonts w:ascii="Arial" w:eastAsia="Arial" w:hAnsi="Arial" w:cs="Arial"/>
                <w:b/>
                <w:sz w:val="22"/>
                <w:szCs w:val="22"/>
              </w:rPr>
              <w:t xml:space="preserve"> Gestión </w:t>
            </w:r>
            <w:r w:rsidR="007B51F4" w:rsidRPr="00E55BAB">
              <w:rPr>
                <w:rFonts w:ascii="Arial" w:eastAsia="Arial" w:hAnsi="Arial" w:cs="Arial"/>
                <w:b/>
                <w:sz w:val="22"/>
                <w:szCs w:val="22"/>
              </w:rPr>
              <w:t>de Convivencia</w:t>
            </w:r>
            <w:r w:rsidR="002C6F2E" w:rsidRPr="00E55BAB">
              <w:rPr>
                <w:rFonts w:ascii="Arial" w:eastAsia="Arial" w:hAnsi="Arial" w:cs="Arial"/>
                <w:b/>
                <w:sz w:val="22"/>
                <w:szCs w:val="22"/>
              </w:rPr>
              <w:t xml:space="preserve"> y Seguridad </w:t>
            </w:r>
            <w:r w:rsidR="00346418" w:rsidRPr="00E55BAB">
              <w:rPr>
                <w:rFonts w:ascii="Arial" w:eastAsia="Arial" w:hAnsi="Arial" w:cs="Arial"/>
                <w:b/>
                <w:sz w:val="22"/>
                <w:szCs w:val="22"/>
              </w:rPr>
              <w:t>ciudadana</w:t>
            </w:r>
          </w:p>
          <w:p w14:paraId="325EDDE4" w14:textId="77777777" w:rsidR="00E55BAB" w:rsidRPr="00940304" w:rsidRDefault="00E55BAB" w:rsidP="00E55BAB">
            <w:pPr>
              <w:ind w:left="0" w:hanging="2"/>
              <w:rPr>
                <w:rFonts w:ascii="Arial" w:eastAsia="Arial" w:hAnsi="Arial" w:cs="Arial"/>
                <w:bCs/>
                <w:sz w:val="22"/>
                <w:szCs w:val="22"/>
              </w:rPr>
            </w:pPr>
            <w:r>
              <w:rPr>
                <w:rFonts w:ascii="Arial" w:eastAsia="Arial" w:hAnsi="Arial" w:cs="Arial"/>
                <w:bCs/>
                <w:sz w:val="22"/>
                <w:szCs w:val="22"/>
              </w:rPr>
              <w:t>Supervisor</w:t>
            </w:r>
          </w:p>
          <w:p w14:paraId="78B30B95" w14:textId="77777777" w:rsidR="00F765ED" w:rsidRPr="00A817FE" w:rsidRDefault="00964F0A">
            <w:pPr>
              <w:ind w:left="0" w:hanging="2"/>
              <w:rPr>
                <w:rFonts w:ascii="Arial" w:eastAsia="Arial" w:hAnsi="Arial" w:cs="Arial"/>
                <w:sz w:val="22"/>
                <w:szCs w:val="22"/>
              </w:rPr>
            </w:pPr>
            <w:r w:rsidRPr="00A817FE">
              <w:rPr>
                <w:rFonts w:ascii="Arial" w:eastAsia="Arial" w:hAnsi="Arial" w:cs="Arial"/>
                <w:sz w:val="22"/>
                <w:szCs w:val="22"/>
              </w:rPr>
              <w:t>Ubicación Gobernación del Valle del Cauca – Piso 14</w:t>
            </w:r>
          </w:p>
          <w:p w14:paraId="07D04639" w14:textId="77777777" w:rsidR="00F765ED" w:rsidRPr="00CC5FE7" w:rsidRDefault="00964F0A">
            <w:pPr>
              <w:ind w:left="0" w:hanging="2"/>
              <w:rPr>
                <w:rFonts w:ascii="Arial" w:eastAsia="Arial" w:hAnsi="Arial" w:cs="Arial"/>
                <w:sz w:val="22"/>
                <w:szCs w:val="22"/>
              </w:rPr>
            </w:pPr>
            <w:r w:rsidRPr="00A817FE">
              <w:rPr>
                <w:rFonts w:ascii="Arial" w:eastAsia="Arial" w:hAnsi="Arial" w:cs="Arial"/>
                <w:sz w:val="22"/>
                <w:szCs w:val="22"/>
              </w:rPr>
              <w:t>Teléfono: 6200000 Ext. 1800</w:t>
            </w:r>
          </w:p>
        </w:tc>
      </w:tr>
      <w:tr w:rsidR="00F765ED" w14:paraId="16D9E085" w14:textId="77777777" w:rsidTr="00EB12A0">
        <w:trPr>
          <w:trHeight w:val="457"/>
        </w:trPr>
        <w:tc>
          <w:tcPr>
            <w:tcW w:w="1418" w:type="dxa"/>
            <w:vAlign w:val="center"/>
          </w:tcPr>
          <w:p w14:paraId="393458BF" w14:textId="77777777" w:rsidR="00F765ED" w:rsidRPr="00383580" w:rsidRDefault="00964F0A" w:rsidP="00235950">
            <w:pPr>
              <w:ind w:left="0" w:hanging="2"/>
              <w:rPr>
                <w:rFonts w:ascii="Arial" w:eastAsia="Arial" w:hAnsi="Arial" w:cs="Arial"/>
                <w:sz w:val="22"/>
                <w:szCs w:val="22"/>
              </w:rPr>
            </w:pPr>
            <w:r w:rsidRPr="00383580">
              <w:rPr>
                <w:rFonts w:ascii="Arial" w:eastAsia="Arial" w:hAnsi="Arial" w:cs="Arial"/>
                <w:b/>
                <w:sz w:val="22"/>
                <w:szCs w:val="22"/>
              </w:rPr>
              <w:t>Contratista</w:t>
            </w:r>
            <w:r w:rsidR="00235950" w:rsidRPr="00383580">
              <w:rPr>
                <w:rFonts w:ascii="Arial" w:eastAsia="Arial" w:hAnsi="Arial" w:cs="Arial"/>
                <w:b/>
                <w:sz w:val="22"/>
                <w:szCs w:val="22"/>
              </w:rPr>
              <w:t>:</w:t>
            </w:r>
          </w:p>
        </w:tc>
        <w:tc>
          <w:tcPr>
            <w:tcW w:w="8925" w:type="dxa"/>
            <w:vAlign w:val="center"/>
          </w:tcPr>
          <w:p w14:paraId="283D70C7" w14:textId="485C2FC3" w:rsidR="00235950" w:rsidRPr="00CC5FE7" w:rsidRDefault="00F51A52">
            <w:pPr>
              <w:ind w:left="0" w:hanging="2"/>
              <w:rPr>
                <w:rFonts w:ascii="Arial" w:eastAsia="Arial" w:hAnsi="Arial" w:cs="Arial"/>
                <w:b/>
                <w:sz w:val="22"/>
                <w:szCs w:val="22"/>
              </w:rPr>
            </w:pPr>
            <w:r>
              <w:rPr>
                <w:rFonts w:ascii="Arial" w:eastAsia="Arial" w:hAnsi="Arial" w:cs="Arial"/>
                <w:b/>
                <w:sz w:val="22"/>
                <w:szCs w:val="22"/>
              </w:rPr>
              <w:t>JUAN PABLO BERNAL JARAMILLO</w:t>
            </w:r>
          </w:p>
          <w:p w14:paraId="178D9A8B" w14:textId="734CDA89" w:rsidR="002C6F2E" w:rsidRPr="00CC5FE7" w:rsidRDefault="00072151">
            <w:pPr>
              <w:ind w:left="0" w:hanging="2"/>
              <w:rPr>
                <w:rFonts w:ascii="Arial" w:eastAsia="Arial" w:hAnsi="Arial" w:cs="Arial"/>
                <w:bCs/>
                <w:sz w:val="22"/>
                <w:szCs w:val="22"/>
              </w:rPr>
            </w:pPr>
            <w:r>
              <w:rPr>
                <w:rFonts w:ascii="Arial" w:eastAsia="Arial" w:hAnsi="Arial" w:cs="Arial"/>
                <w:bCs/>
                <w:sz w:val="22"/>
                <w:szCs w:val="22"/>
              </w:rPr>
              <w:t xml:space="preserve">Administrador Policial </w:t>
            </w:r>
          </w:p>
          <w:p w14:paraId="581C5084" w14:textId="775865C4" w:rsidR="00F765ED" w:rsidRPr="00CC5FE7" w:rsidRDefault="00964F0A">
            <w:pPr>
              <w:ind w:left="0" w:hanging="2"/>
              <w:rPr>
                <w:rFonts w:ascii="Arial" w:eastAsia="Arial" w:hAnsi="Arial" w:cs="Arial"/>
                <w:sz w:val="22"/>
                <w:szCs w:val="22"/>
              </w:rPr>
            </w:pPr>
            <w:r w:rsidRPr="00CC5FE7">
              <w:rPr>
                <w:rFonts w:ascii="Arial" w:eastAsia="Arial" w:hAnsi="Arial" w:cs="Arial"/>
                <w:sz w:val="22"/>
                <w:szCs w:val="22"/>
              </w:rPr>
              <w:t xml:space="preserve">Ubicación: </w:t>
            </w:r>
            <w:r w:rsidR="00D60880" w:rsidRPr="00CC5FE7">
              <w:rPr>
                <w:rFonts w:ascii="Arial" w:eastAsia="Arial" w:hAnsi="Arial" w:cs="Arial"/>
                <w:sz w:val="22"/>
                <w:szCs w:val="22"/>
              </w:rPr>
              <w:t xml:space="preserve">Carrera </w:t>
            </w:r>
            <w:r w:rsidR="00072151" w:rsidRPr="00072151">
              <w:rPr>
                <w:rFonts w:ascii="Arial" w:eastAsia="Arial" w:hAnsi="Arial" w:cs="Arial"/>
                <w:sz w:val="22"/>
                <w:szCs w:val="22"/>
              </w:rPr>
              <w:t>92# 25-81</w:t>
            </w:r>
            <w:r w:rsidR="00EB12A0" w:rsidRPr="00CC5FE7">
              <w:rPr>
                <w:rFonts w:ascii="Arial" w:eastAsia="Arial" w:hAnsi="Arial" w:cs="Arial"/>
                <w:sz w:val="22"/>
                <w:szCs w:val="22"/>
              </w:rPr>
              <w:t xml:space="preserve">Teléfono: </w:t>
            </w:r>
            <w:r w:rsidR="00070895" w:rsidRPr="00CC5FE7">
              <w:rPr>
                <w:rFonts w:ascii="Arial" w:eastAsia="Arial" w:hAnsi="Arial" w:cs="Arial"/>
                <w:sz w:val="22"/>
                <w:szCs w:val="22"/>
              </w:rPr>
              <w:t>3</w:t>
            </w:r>
            <w:r w:rsidR="00072151">
              <w:rPr>
                <w:rFonts w:ascii="Arial" w:eastAsia="Arial" w:hAnsi="Arial" w:cs="Arial"/>
                <w:sz w:val="22"/>
                <w:szCs w:val="22"/>
              </w:rPr>
              <w:t>214517090</w:t>
            </w:r>
          </w:p>
          <w:p w14:paraId="5149CA11" w14:textId="3A6037A0" w:rsidR="00F765ED" w:rsidRPr="00CC5FE7" w:rsidRDefault="00964F0A" w:rsidP="00EB12A0">
            <w:pPr>
              <w:ind w:left="0" w:hanging="2"/>
              <w:rPr>
                <w:rFonts w:ascii="Arial" w:eastAsia="Arial" w:hAnsi="Arial" w:cs="Arial"/>
                <w:sz w:val="12"/>
                <w:szCs w:val="12"/>
              </w:rPr>
            </w:pPr>
            <w:r w:rsidRPr="00CC5FE7">
              <w:rPr>
                <w:rFonts w:ascii="Arial" w:eastAsia="Arial" w:hAnsi="Arial" w:cs="Arial"/>
                <w:sz w:val="22"/>
                <w:szCs w:val="22"/>
              </w:rPr>
              <w:t xml:space="preserve">Cédula de Ciudadanía No: </w:t>
            </w:r>
            <w:r w:rsidR="00072151" w:rsidRPr="00072151">
              <w:rPr>
                <w:rFonts w:ascii="Arial" w:eastAsia="Arial" w:hAnsi="Arial" w:cs="Arial"/>
                <w:sz w:val="22"/>
                <w:szCs w:val="22"/>
              </w:rPr>
              <w:t>80017939 de Bogotá D.C</w:t>
            </w:r>
          </w:p>
        </w:tc>
      </w:tr>
    </w:tbl>
    <w:p w14:paraId="3F8708D6" w14:textId="77777777" w:rsidR="00F765ED" w:rsidRPr="00742D54" w:rsidRDefault="00F765ED">
      <w:pPr>
        <w:rPr>
          <w:rFonts w:ascii="Arial" w:eastAsia="Arial" w:hAnsi="Arial" w:cs="Arial"/>
          <w:sz w:val="14"/>
          <w:szCs w:val="14"/>
        </w:rPr>
      </w:pPr>
    </w:p>
    <w:tbl>
      <w:tblPr>
        <w:tblStyle w:val="12"/>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2E77B5FC" w14:textId="77777777" w:rsidTr="000B72D2">
        <w:trPr>
          <w:trHeight w:val="20"/>
        </w:trPr>
        <w:tc>
          <w:tcPr>
            <w:tcW w:w="10343" w:type="dxa"/>
            <w:tcBorders>
              <w:top w:val="single" w:sz="4" w:space="0" w:color="000000"/>
              <w:bottom w:val="single" w:sz="4" w:space="0" w:color="000000"/>
            </w:tcBorders>
            <w:shd w:val="clear" w:color="auto" w:fill="A6A6A6" w:themeFill="background1" w:themeFillShade="A6"/>
            <w:tcMar>
              <w:top w:w="28" w:type="dxa"/>
              <w:bottom w:w="28" w:type="dxa"/>
            </w:tcMar>
            <w:vAlign w:val="center"/>
          </w:tcPr>
          <w:p w14:paraId="3A6ACE43" w14:textId="77777777" w:rsidR="00F765ED" w:rsidRDefault="00964F0A">
            <w:pPr>
              <w:ind w:left="0" w:hanging="2"/>
              <w:rPr>
                <w:rFonts w:ascii="Arial" w:eastAsia="Arial" w:hAnsi="Arial" w:cs="Arial"/>
                <w:sz w:val="22"/>
                <w:szCs w:val="22"/>
              </w:rPr>
            </w:pPr>
            <w:r>
              <w:rPr>
                <w:rFonts w:ascii="Arial" w:eastAsia="Arial" w:hAnsi="Arial" w:cs="Arial"/>
                <w:b/>
                <w:sz w:val="22"/>
                <w:szCs w:val="22"/>
              </w:rPr>
              <w:t>OBJETIVO DEL INFORME</w:t>
            </w:r>
          </w:p>
        </w:tc>
      </w:tr>
      <w:tr w:rsidR="00F765ED" w14:paraId="6534871D"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tcMar>
              <w:top w:w="28" w:type="dxa"/>
              <w:bottom w:w="28" w:type="dxa"/>
            </w:tcMar>
            <w:vAlign w:val="center"/>
          </w:tcPr>
          <w:p w14:paraId="0B7939D7" w14:textId="77777777" w:rsidR="00742D54" w:rsidRPr="00742D54" w:rsidRDefault="00742D54" w:rsidP="00F84EF6">
            <w:pPr>
              <w:jc w:val="both"/>
              <w:rPr>
                <w:rFonts w:ascii="Arial" w:eastAsia="Arial" w:hAnsi="Arial" w:cs="Arial"/>
                <w:sz w:val="10"/>
                <w:szCs w:val="10"/>
              </w:rPr>
            </w:pPr>
          </w:p>
          <w:p w14:paraId="30AA027F" w14:textId="6B7099BD" w:rsidR="00F765ED" w:rsidRDefault="00964F0A" w:rsidP="00F84EF6">
            <w:pPr>
              <w:ind w:left="0" w:hanging="2"/>
              <w:jc w:val="both"/>
              <w:rPr>
                <w:rFonts w:ascii="Arial" w:eastAsia="Arial" w:hAnsi="Arial" w:cs="Arial"/>
                <w:sz w:val="22"/>
                <w:szCs w:val="22"/>
              </w:rPr>
            </w:pPr>
            <w:r w:rsidRPr="00326B6B">
              <w:rPr>
                <w:rFonts w:ascii="Arial" w:eastAsia="Arial" w:hAnsi="Arial" w:cs="Arial"/>
                <w:sz w:val="22"/>
                <w:szCs w:val="22"/>
              </w:rPr>
              <w:t>Dejar constancia del cumplimiento de</w:t>
            </w:r>
            <w:r w:rsidR="000F2397" w:rsidRPr="00326B6B">
              <w:rPr>
                <w:rFonts w:ascii="Arial" w:eastAsia="Arial" w:hAnsi="Arial" w:cs="Arial"/>
                <w:sz w:val="22"/>
                <w:szCs w:val="22"/>
              </w:rPr>
              <w:t xml:space="preserve">l contrato No </w:t>
            </w:r>
            <w:r w:rsidR="00F51A52" w:rsidRPr="00326B6B">
              <w:rPr>
                <w:rFonts w:ascii="Arial" w:eastAsia="Arial" w:hAnsi="Arial" w:cs="Arial"/>
                <w:sz w:val="22"/>
                <w:szCs w:val="22"/>
              </w:rPr>
              <w:t xml:space="preserve">1410-17.13-16508 </w:t>
            </w:r>
            <w:r w:rsidR="000F2397" w:rsidRPr="00326B6B">
              <w:rPr>
                <w:rFonts w:ascii="Arial" w:eastAsia="Arial" w:hAnsi="Arial" w:cs="Arial"/>
                <w:sz w:val="22"/>
                <w:szCs w:val="22"/>
              </w:rPr>
              <w:t xml:space="preserve">de </w:t>
            </w:r>
            <w:r w:rsidR="00F51A52" w:rsidRPr="00326B6B">
              <w:rPr>
                <w:rFonts w:ascii="Arial" w:eastAsia="Arial" w:hAnsi="Arial" w:cs="Arial"/>
                <w:sz w:val="22"/>
                <w:szCs w:val="22"/>
              </w:rPr>
              <w:t>octubre</w:t>
            </w:r>
            <w:r w:rsidR="007F7CB2" w:rsidRPr="00326B6B">
              <w:rPr>
                <w:rFonts w:ascii="Arial" w:eastAsia="Arial" w:hAnsi="Arial" w:cs="Arial"/>
                <w:sz w:val="22"/>
                <w:szCs w:val="22"/>
              </w:rPr>
              <w:t xml:space="preserve"> </w:t>
            </w:r>
            <w:r w:rsidR="00F51A52" w:rsidRPr="00326B6B">
              <w:rPr>
                <w:rFonts w:ascii="Arial" w:eastAsia="Arial" w:hAnsi="Arial" w:cs="Arial"/>
                <w:sz w:val="22"/>
                <w:szCs w:val="22"/>
              </w:rPr>
              <w:t>17</w:t>
            </w:r>
            <w:r w:rsidR="002C6F2E" w:rsidRPr="00326B6B">
              <w:rPr>
                <w:rFonts w:ascii="Arial" w:eastAsia="Arial" w:hAnsi="Arial" w:cs="Arial"/>
                <w:sz w:val="22"/>
                <w:szCs w:val="22"/>
              </w:rPr>
              <w:t xml:space="preserve"> de 202</w:t>
            </w:r>
            <w:r w:rsidR="00BE212D" w:rsidRPr="00326B6B">
              <w:rPr>
                <w:rFonts w:ascii="Arial" w:eastAsia="Arial" w:hAnsi="Arial" w:cs="Arial"/>
                <w:sz w:val="22"/>
                <w:szCs w:val="22"/>
              </w:rPr>
              <w:t>5</w:t>
            </w:r>
            <w:r w:rsidRPr="00326B6B">
              <w:rPr>
                <w:rFonts w:ascii="Arial" w:eastAsia="Arial" w:hAnsi="Arial" w:cs="Arial"/>
                <w:sz w:val="22"/>
                <w:szCs w:val="22"/>
              </w:rPr>
              <w:t xml:space="preserve"> </w:t>
            </w:r>
            <w:r w:rsidR="000F2397" w:rsidRPr="00326B6B">
              <w:rPr>
                <w:rFonts w:ascii="Arial" w:eastAsia="Arial" w:hAnsi="Arial" w:cs="Arial"/>
                <w:sz w:val="22"/>
                <w:szCs w:val="22"/>
              </w:rPr>
              <w:t xml:space="preserve">para la cuota </w:t>
            </w:r>
            <w:r w:rsidR="006C749A" w:rsidRPr="00326B6B">
              <w:rPr>
                <w:rFonts w:ascii="Arial" w:eastAsia="Arial" w:hAnsi="Arial" w:cs="Arial"/>
                <w:sz w:val="22"/>
                <w:szCs w:val="22"/>
              </w:rPr>
              <w:t>No</w:t>
            </w:r>
            <w:r w:rsidR="00A448A2" w:rsidRPr="00326B6B">
              <w:rPr>
                <w:rFonts w:ascii="Arial" w:eastAsia="Arial" w:hAnsi="Arial" w:cs="Arial"/>
                <w:sz w:val="22"/>
                <w:szCs w:val="22"/>
              </w:rPr>
              <w:t xml:space="preserve">. </w:t>
            </w:r>
            <w:r w:rsidR="00F51A52" w:rsidRPr="00326B6B">
              <w:rPr>
                <w:rFonts w:ascii="Arial" w:eastAsia="Arial" w:hAnsi="Arial" w:cs="Arial"/>
                <w:sz w:val="22"/>
                <w:szCs w:val="22"/>
              </w:rPr>
              <w:t>1</w:t>
            </w:r>
            <w:r w:rsidR="00346418" w:rsidRPr="00326B6B">
              <w:rPr>
                <w:rFonts w:ascii="Arial" w:eastAsia="Arial" w:hAnsi="Arial" w:cs="Arial"/>
                <w:sz w:val="22"/>
                <w:szCs w:val="22"/>
              </w:rPr>
              <w:t xml:space="preserve"> </w:t>
            </w:r>
            <w:r w:rsidR="000F2397" w:rsidRPr="00326B6B">
              <w:rPr>
                <w:rFonts w:ascii="Arial" w:eastAsia="Arial" w:hAnsi="Arial" w:cs="Arial"/>
                <w:sz w:val="22"/>
                <w:szCs w:val="22"/>
              </w:rPr>
              <w:t>ejecutada en el mes de</w:t>
            </w:r>
            <w:r w:rsidR="007A6C1F" w:rsidRPr="00326B6B">
              <w:rPr>
                <w:rFonts w:ascii="Arial" w:eastAsia="Arial" w:hAnsi="Arial" w:cs="Arial"/>
                <w:sz w:val="22"/>
                <w:szCs w:val="22"/>
              </w:rPr>
              <w:t xml:space="preserve"> </w:t>
            </w:r>
            <w:r w:rsidR="00FD43DB" w:rsidRPr="00326B6B">
              <w:rPr>
                <w:rFonts w:ascii="Arial" w:eastAsia="Arial" w:hAnsi="Arial" w:cs="Arial"/>
                <w:sz w:val="22"/>
                <w:szCs w:val="22"/>
              </w:rPr>
              <w:t>octubre</w:t>
            </w:r>
            <w:r w:rsidR="002C6F2E" w:rsidRPr="00326B6B">
              <w:rPr>
                <w:rFonts w:ascii="Arial" w:eastAsia="Arial" w:hAnsi="Arial" w:cs="Arial"/>
                <w:sz w:val="22"/>
                <w:szCs w:val="22"/>
              </w:rPr>
              <w:t xml:space="preserve"> de</w:t>
            </w:r>
            <w:r w:rsidR="00B61D4D" w:rsidRPr="00326B6B">
              <w:rPr>
                <w:rFonts w:ascii="Arial" w:eastAsia="Arial" w:hAnsi="Arial" w:cs="Arial"/>
                <w:sz w:val="22"/>
                <w:szCs w:val="22"/>
              </w:rPr>
              <w:t>l</w:t>
            </w:r>
            <w:r w:rsidR="002C6F2E" w:rsidRPr="00326B6B">
              <w:rPr>
                <w:rFonts w:ascii="Arial" w:eastAsia="Arial" w:hAnsi="Arial" w:cs="Arial"/>
                <w:sz w:val="22"/>
                <w:szCs w:val="22"/>
              </w:rPr>
              <w:t xml:space="preserve"> 202</w:t>
            </w:r>
            <w:r w:rsidR="00916F40" w:rsidRPr="00326B6B">
              <w:rPr>
                <w:rFonts w:ascii="Arial" w:eastAsia="Arial" w:hAnsi="Arial" w:cs="Arial"/>
                <w:sz w:val="22"/>
                <w:szCs w:val="22"/>
              </w:rPr>
              <w:t>5</w:t>
            </w:r>
            <w:r w:rsidR="000F2397" w:rsidRPr="00326B6B">
              <w:rPr>
                <w:rFonts w:ascii="Arial" w:eastAsia="Arial" w:hAnsi="Arial" w:cs="Arial"/>
                <w:sz w:val="22"/>
                <w:szCs w:val="22"/>
              </w:rPr>
              <w:t xml:space="preserve">. Se concluye que las </w:t>
            </w:r>
            <w:r w:rsidRPr="00326B6B">
              <w:rPr>
                <w:rFonts w:ascii="Arial" w:eastAsia="Arial" w:hAnsi="Arial" w:cs="Arial"/>
                <w:sz w:val="22"/>
                <w:szCs w:val="22"/>
              </w:rPr>
              <w:t xml:space="preserve">obligaciones </w:t>
            </w:r>
            <w:r w:rsidR="000F2397" w:rsidRPr="00326B6B">
              <w:rPr>
                <w:rFonts w:ascii="Arial" w:eastAsia="Arial" w:hAnsi="Arial" w:cs="Arial"/>
                <w:sz w:val="22"/>
                <w:szCs w:val="22"/>
              </w:rPr>
              <w:t xml:space="preserve">derivadas el </w:t>
            </w:r>
            <w:r w:rsidRPr="00326B6B">
              <w:rPr>
                <w:rFonts w:ascii="Arial" w:eastAsia="Arial" w:hAnsi="Arial" w:cs="Arial"/>
                <w:sz w:val="22"/>
                <w:szCs w:val="22"/>
              </w:rPr>
              <w:t>contra</w:t>
            </w:r>
            <w:r w:rsidR="000F2397" w:rsidRPr="00326B6B">
              <w:rPr>
                <w:rFonts w:ascii="Arial" w:eastAsia="Arial" w:hAnsi="Arial" w:cs="Arial"/>
                <w:sz w:val="22"/>
                <w:szCs w:val="22"/>
              </w:rPr>
              <w:t xml:space="preserve">to en mención </w:t>
            </w:r>
            <w:r w:rsidRPr="00326B6B">
              <w:rPr>
                <w:rFonts w:ascii="Arial" w:eastAsia="Arial" w:hAnsi="Arial" w:cs="Arial"/>
                <w:sz w:val="22"/>
                <w:szCs w:val="22"/>
              </w:rPr>
              <w:t xml:space="preserve">fueron cumplidas a cabalidad y recibidas a satisfacción por el Departamento del Valle del Cauca y la Secretaría de Convivencia y </w:t>
            </w:r>
            <w:r w:rsidR="000F2397" w:rsidRPr="00326B6B">
              <w:rPr>
                <w:rFonts w:ascii="Arial" w:eastAsia="Arial" w:hAnsi="Arial" w:cs="Arial"/>
                <w:sz w:val="22"/>
                <w:szCs w:val="22"/>
              </w:rPr>
              <w:t>Seguridad Ciudadana.</w:t>
            </w:r>
          </w:p>
          <w:p w14:paraId="418D4FA0" w14:textId="15097715" w:rsidR="00742D54" w:rsidRPr="00742D54" w:rsidRDefault="00742D54" w:rsidP="00F84EF6">
            <w:pPr>
              <w:jc w:val="both"/>
              <w:rPr>
                <w:rFonts w:ascii="Arial" w:eastAsia="Arial" w:hAnsi="Arial" w:cs="Arial"/>
                <w:sz w:val="10"/>
                <w:szCs w:val="10"/>
              </w:rPr>
            </w:pPr>
          </w:p>
        </w:tc>
      </w:tr>
    </w:tbl>
    <w:p w14:paraId="2B304325" w14:textId="77777777" w:rsidR="00F765ED" w:rsidRPr="00742D54" w:rsidRDefault="00F765ED">
      <w:pPr>
        <w:rPr>
          <w:rFonts w:ascii="Arial" w:eastAsia="Arial" w:hAnsi="Arial" w:cs="Arial"/>
          <w:sz w:val="14"/>
          <w:szCs w:val="14"/>
        </w:rPr>
      </w:pPr>
    </w:p>
    <w:tbl>
      <w:tblPr>
        <w:tblStyle w:val="11"/>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6958"/>
        <w:gridCol w:w="1405"/>
      </w:tblGrid>
      <w:tr w:rsidR="00F765ED" w:rsidRPr="000B72D2" w14:paraId="31D276D5" w14:textId="77777777" w:rsidTr="00EB12A0">
        <w:trPr>
          <w:trHeight w:val="20"/>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758CB396" w14:textId="77777777" w:rsidR="00F765ED" w:rsidRPr="000B72D2" w:rsidRDefault="00964F0A">
            <w:pPr>
              <w:ind w:left="0" w:hanging="2"/>
              <w:jc w:val="both"/>
              <w:rPr>
                <w:rFonts w:ascii="Arial" w:eastAsia="Arial" w:hAnsi="Arial" w:cs="Arial"/>
                <w:sz w:val="22"/>
                <w:szCs w:val="22"/>
              </w:rPr>
            </w:pPr>
            <w:r w:rsidRPr="000B72D2">
              <w:rPr>
                <w:rFonts w:ascii="Arial" w:eastAsia="Arial" w:hAnsi="Arial" w:cs="Arial"/>
                <w:b/>
                <w:sz w:val="22"/>
                <w:szCs w:val="22"/>
              </w:rPr>
              <w:t xml:space="preserve">VERIFICACIÓN DEL CUMPLIMIENTO DE LAS OBLIGACIONES ESPECÍFICAS </w:t>
            </w:r>
            <w:r w:rsidR="000B72D2">
              <w:rPr>
                <w:rFonts w:ascii="Arial" w:eastAsia="Arial" w:hAnsi="Arial" w:cs="Arial"/>
                <w:b/>
                <w:sz w:val="22"/>
                <w:szCs w:val="22"/>
              </w:rPr>
              <w:t>DEL</w:t>
            </w:r>
            <w:r w:rsidRPr="000B72D2">
              <w:rPr>
                <w:rFonts w:ascii="Arial" w:eastAsia="Arial" w:hAnsi="Arial" w:cs="Arial"/>
                <w:b/>
                <w:sz w:val="22"/>
                <w:szCs w:val="22"/>
              </w:rPr>
              <w:t xml:space="preserve"> </w:t>
            </w:r>
            <w:r w:rsidR="000F2397" w:rsidRPr="000B72D2">
              <w:rPr>
                <w:rFonts w:ascii="Arial" w:eastAsia="Arial" w:hAnsi="Arial" w:cs="Arial"/>
                <w:b/>
                <w:sz w:val="22"/>
                <w:szCs w:val="22"/>
              </w:rPr>
              <w:t>CONTRATISTA</w:t>
            </w:r>
            <w:r w:rsidRPr="000B72D2">
              <w:rPr>
                <w:rFonts w:ascii="Arial" w:eastAsia="Arial" w:hAnsi="Arial" w:cs="Arial"/>
                <w:b/>
                <w:sz w:val="22"/>
                <w:szCs w:val="22"/>
              </w:rPr>
              <w:t>.</w:t>
            </w:r>
          </w:p>
        </w:tc>
      </w:tr>
      <w:tr w:rsidR="00235950" w14:paraId="427E0A62" w14:textId="77777777" w:rsidTr="000B72D2">
        <w:trPr>
          <w:trHeight w:val="20"/>
        </w:trPr>
        <w:tc>
          <w:tcPr>
            <w:tcW w:w="1980"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textId="77777777" w:rsidR="00235950" w:rsidRDefault="000B72D2" w:rsidP="00235950">
            <w:pPr>
              <w:ind w:left="0" w:hanging="2"/>
              <w:rPr>
                <w:rFonts w:ascii="Arial" w:eastAsia="Arial" w:hAnsi="Arial" w:cs="Arial"/>
                <w:sz w:val="22"/>
                <w:szCs w:val="22"/>
              </w:rPr>
            </w:pPr>
            <w:r>
              <w:rPr>
                <w:rFonts w:ascii="Arial" w:eastAsia="Arial" w:hAnsi="Arial" w:cs="Arial"/>
                <w:b/>
                <w:sz w:val="22"/>
                <w:szCs w:val="22"/>
              </w:rPr>
              <w:t>O</w:t>
            </w:r>
            <w:r w:rsidR="00235950">
              <w:rPr>
                <w:rFonts w:ascii="Arial" w:eastAsia="Arial" w:hAnsi="Arial" w:cs="Arial"/>
                <w:b/>
                <w:sz w:val="22"/>
                <w:szCs w:val="22"/>
              </w:rPr>
              <w:t>bligaciones específicas contractuales</w:t>
            </w:r>
          </w:p>
        </w:tc>
        <w:tc>
          <w:tcPr>
            <w:tcW w:w="8363" w:type="dxa"/>
            <w:gridSpan w:val="2"/>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151002C6" w14:textId="761376F0" w:rsidR="006A1F00" w:rsidRPr="00326B6B" w:rsidRDefault="00E46357" w:rsidP="00330BAC">
            <w:pPr>
              <w:pStyle w:val="Prrafodelista"/>
              <w:numPr>
                <w:ilvl w:val="0"/>
                <w:numId w:val="11"/>
              </w:numPr>
              <w:ind w:leftChars="0" w:firstLineChars="0"/>
              <w:jc w:val="both"/>
              <w:rPr>
                <w:rFonts w:ascii="Arial" w:eastAsia="Arial" w:hAnsi="Arial" w:cs="Arial"/>
                <w:b/>
                <w:color w:val="000000"/>
                <w:sz w:val="22"/>
                <w:szCs w:val="22"/>
              </w:rPr>
            </w:pPr>
            <w:r w:rsidRPr="00326B6B">
              <w:rPr>
                <w:rFonts w:ascii="Arial" w:hAnsi="Arial" w:cs="Arial"/>
                <w:color w:val="1A181A"/>
                <w:w w:val="105"/>
                <w:sz w:val="22"/>
                <w:szCs w:val="22"/>
                <w:lang w:val="es-CO"/>
              </w:rPr>
              <w:t xml:space="preserve">Brindar asistencia técnica en gestión territorial de la seguridad y convivencia ciudadana mediante la elaboración de insumos que fortalezcan los procesos de toma </w:t>
            </w:r>
            <w:r w:rsidR="0096168F" w:rsidRPr="00326B6B">
              <w:rPr>
                <w:rFonts w:ascii="Arial" w:hAnsi="Arial" w:cs="Arial"/>
                <w:color w:val="1A181A"/>
                <w:w w:val="105"/>
                <w:sz w:val="22"/>
                <w:szCs w:val="22"/>
                <w:lang w:val="es-CO"/>
              </w:rPr>
              <w:t>de decisiones</w:t>
            </w:r>
            <w:r w:rsidRPr="00326B6B">
              <w:rPr>
                <w:rFonts w:ascii="Arial" w:hAnsi="Arial" w:cs="Arial"/>
                <w:color w:val="1A181A"/>
                <w:w w:val="105"/>
                <w:sz w:val="22"/>
                <w:szCs w:val="22"/>
                <w:lang w:val="es-CO"/>
              </w:rPr>
              <w:t xml:space="preserve"> en el marco de mesas técnicas, consejos de seguridad del departamento.</w:t>
            </w:r>
            <w:r w:rsidR="00330BAC" w:rsidRPr="00326B6B">
              <w:rPr>
                <w:rFonts w:ascii="Arial" w:hAnsi="Arial" w:cs="Arial"/>
                <w:color w:val="1A181A"/>
                <w:w w:val="105"/>
                <w:sz w:val="22"/>
                <w:szCs w:val="22"/>
                <w:lang w:val="es-CO"/>
              </w:rPr>
              <w:t xml:space="preserve">  </w:t>
            </w:r>
          </w:p>
          <w:p w14:paraId="766ED951" w14:textId="7000A444" w:rsidR="00A94744" w:rsidRPr="00326B6B" w:rsidRDefault="00E46357" w:rsidP="00707969">
            <w:pPr>
              <w:pStyle w:val="Prrafodelista"/>
              <w:numPr>
                <w:ilvl w:val="0"/>
                <w:numId w:val="11"/>
              </w:numPr>
              <w:ind w:leftChars="0" w:firstLineChars="0"/>
              <w:jc w:val="both"/>
              <w:rPr>
                <w:rFonts w:ascii="Arial" w:hAnsi="Arial" w:cs="Arial"/>
                <w:color w:val="1A181A"/>
                <w:w w:val="105"/>
                <w:sz w:val="22"/>
                <w:szCs w:val="22"/>
                <w:lang w:val="es-CO"/>
              </w:rPr>
            </w:pPr>
            <w:r w:rsidRPr="00326B6B">
              <w:rPr>
                <w:rFonts w:ascii="Arial" w:hAnsi="Arial" w:cs="Arial"/>
                <w:color w:val="1A181A"/>
                <w:w w:val="105"/>
                <w:sz w:val="22"/>
                <w:szCs w:val="22"/>
                <w:lang w:val="es-CO"/>
              </w:rPr>
              <w:t xml:space="preserve">Apoyar la elaboración de </w:t>
            </w:r>
            <w:r w:rsidR="0096168F" w:rsidRPr="00326B6B">
              <w:rPr>
                <w:rFonts w:ascii="Arial" w:hAnsi="Arial" w:cs="Arial"/>
                <w:color w:val="1A181A"/>
                <w:w w:val="105"/>
                <w:sz w:val="22"/>
                <w:szCs w:val="22"/>
                <w:lang w:val="es-CO"/>
              </w:rPr>
              <w:t xml:space="preserve">respuestas a solicitudes institucionales en materia de seguridad y convivencia con base en la experiencia técnica en el sector, aportando elementos que den cuenta de, los planes y estrategias adoptadas por el departamento para la prevención y contención del delito y la violencia.  </w:t>
            </w:r>
          </w:p>
          <w:p w14:paraId="33CF72CA" w14:textId="4EE3A00C" w:rsidR="00D27BE6" w:rsidRPr="00326B6B" w:rsidRDefault="0096168F" w:rsidP="007637B6">
            <w:pPr>
              <w:pStyle w:val="Prrafodelista"/>
              <w:numPr>
                <w:ilvl w:val="0"/>
                <w:numId w:val="11"/>
              </w:numPr>
              <w:ind w:leftChars="0" w:firstLineChars="0"/>
              <w:jc w:val="both"/>
              <w:rPr>
                <w:rFonts w:ascii="Arial" w:hAnsi="Arial" w:cs="Arial"/>
                <w:color w:val="1A181A"/>
                <w:w w:val="105"/>
                <w:sz w:val="22"/>
                <w:szCs w:val="22"/>
                <w:lang w:val="es-CO"/>
              </w:rPr>
            </w:pPr>
            <w:r w:rsidRPr="00326B6B">
              <w:rPr>
                <w:rFonts w:ascii="Arial" w:hAnsi="Arial" w:cs="Arial"/>
                <w:color w:val="1A181A"/>
                <w:w w:val="105"/>
                <w:sz w:val="22"/>
                <w:szCs w:val="22"/>
                <w:lang w:val="es-CO"/>
              </w:rPr>
              <w:t xml:space="preserve">Realizar articulación con el Centro de Emergencias y seguridad del valle del cauca (CGES), para efectuar análisis del comportamiento delictivo y de la percepción de seguridad a nivel departamental, con el fin de proponer y orientar estrategias, prevención y control del delito. </w:t>
            </w:r>
          </w:p>
          <w:p w14:paraId="2CE0ADF3" w14:textId="318AAA2E" w:rsidR="005C549A" w:rsidRPr="00DA65A7" w:rsidRDefault="00397DEF" w:rsidP="00DA65A7">
            <w:pPr>
              <w:pStyle w:val="Prrafodelista"/>
              <w:numPr>
                <w:ilvl w:val="0"/>
                <w:numId w:val="11"/>
              </w:numPr>
              <w:ind w:leftChars="0" w:firstLineChars="0"/>
              <w:jc w:val="both"/>
              <w:rPr>
                <w:rFonts w:ascii="Arial" w:hAnsi="Arial" w:cs="Arial"/>
                <w:color w:val="1A181A"/>
                <w:w w:val="105"/>
                <w:sz w:val="22"/>
                <w:szCs w:val="22"/>
                <w:lang w:val="es-CO"/>
              </w:rPr>
            </w:pPr>
            <w:r w:rsidRPr="00326B6B">
              <w:rPr>
                <w:rFonts w:ascii="Arial" w:hAnsi="Arial" w:cs="Arial"/>
                <w:color w:val="1A181A"/>
                <w:w w:val="105"/>
                <w:sz w:val="22"/>
                <w:szCs w:val="22"/>
                <w:lang w:val="es-CO"/>
              </w:rPr>
              <w:t>Realizar cargue mensual de la información de las cuotas de pago resultante de sus obligaciones del presente contrato a la plataforma SECOPII</w:t>
            </w:r>
            <w:r w:rsidR="0096168F" w:rsidRPr="00326B6B">
              <w:rPr>
                <w:rFonts w:ascii="Arial" w:hAnsi="Arial" w:cs="Arial"/>
                <w:color w:val="1A181A"/>
                <w:w w:val="105"/>
                <w:sz w:val="22"/>
                <w:szCs w:val="22"/>
                <w:lang w:val="es-CO"/>
              </w:rPr>
              <w:t>, informes que deben contar con las firmas correspondan.</w:t>
            </w:r>
            <w:r w:rsidR="0096168F">
              <w:rPr>
                <w:rFonts w:ascii="Arial" w:hAnsi="Arial" w:cs="Arial"/>
                <w:color w:val="1A181A"/>
                <w:w w:val="105"/>
                <w:sz w:val="22"/>
                <w:szCs w:val="22"/>
                <w:lang w:val="es-CO"/>
              </w:rPr>
              <w:t xml:space="preserve"> </w:t>
            </w:r>
          </w:p>
        </w:tc>
      </w:tr>
      <w:tr w:rsidR="00F765ED" w14:paraId="30B1B3D0" w14:textId="77777777" w:rsidTr="000B72D2">
        <w:trPr>
          <w:trHeight w:val="20"/>
        </w:trPr>
        <w:tc>
          <w:tcPr>
            <w:tcW w:w="1980" w:type="dxa"/>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86139E6" w14:textId="77777777" w:rsidR="00F765ED" w:rsidRDefault="00964F0A">
            <w:pPr>
              <w:ind w:left="0" w:hanging="2"/>
              <w:rPr>
                <w:rFonts w:ascii="Arial" w:eastAsia="Arial" w:hAnsi="Arial" w:cs="Arial"/>
                <w:sz w:val="22"/>
                <w:szCs w:val="22"/>
              </w:rPr>
            </w:pPr>
            <w:r>
              <w:rPr>
                <w:rFonts w:ascii="Arial" w:eastAsia="Arial" w:hAnsi="Arial" w:cs="Arial"/>
                <w:b/>
                <w:sz w:val="22"/>
                <w:szCs w:val="22"/>
              </w:rPr>
              <w:t>Porcentaje de cumplimiento</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4F726C3" w14:textId="3EBECAB0" w:rsidR="00F765ED" w:rsidRPr="00326B6B" w:rsidRDefault="00964F0A" w:rsidP="00F84EF6">
            <w:pPr>
              <w:ind w:left="0" w:hanging="2"/>
              <w:jc w:val="both"/>
              <w:rPr>
                <w:rFonts w:ascii="Arial" w:eastAsia="Arial" w:hAnsi="Arial" w:cs="Arial"/>
                <w:color w:val="000000"/>
                <w:sz w:val="16"/>
                <w:szCs w:val="16"/>
              </w:rPr>
            </w:pPr>
            <w:r w:rsidRPr="00326B6B">
              <w:rPr>
                <w:rFonts w:ascii="Arial" w:eastAsia="Arial" w:hAnsi="Arial" w:cs="Arial"/>
                <w:sz w:val="22"/>
                <w:szCs w:val="22"/>
              </w:rPr>
              <w:t xml:space="preserve">Porcentaje de cumplimiento de las </w:t>
            </w:r>
            <w:r w:rsidR="003B2EDD" w:rsidRPr="00326B6B">
              <w:rPr>
                <w:rFonts w:ascii="Arial" w:eastAsia="Arial" w:hAnsi="Arial" w:cs="Arial"/>
                <w:sz w:val="22"/>
                <w:szCs w:val="22"/>
              </w:rPr>
              <w:t>especificaciones,</w:t>
            </w:r>
            <w:r w:rsidR="00345D87" w:rsidRPr="00326B6B">
              <w:rPr>
                <w:rFonts w:ascii="Arial" w:eastAsia="Arial" w:hAnsi="Arial" w:cs="Arial"/>
                <w:sz w:val="22"/>
                <w:szCs w:val="22"/>
              </w:rPr>
              <w:t xml:space="preserve"> actividades y obligaciones </w:t>
            </w:r>
            <w:r w:rsidR="000F2397" w:rsidRPr="00326B6B">
              <w:rPr>
                <w:rFonts w:ascii="Arial" w:eastAsia="Arial" w:hAnsi="Arial" w:cs="Arial"/>
                <w:sz w:val="22"/>
                <w:szCs w:val="22"/>
              </w:rPr>
              <w:t xml:space="preserve">contractuales </w:t>
            </w:r>
            <w:r w:rsidR="00345D87" w:rsidRPr="00326B6B">
              <w:rPr>
                <w:rFonts w:ascii="Arial" w:eastAsia="Arial" w:hAnsi="Arial" w:cs="Arial"/>
                <w:sz w:val="22"/>
                <w:szCs w:val="22"/>
              </w:rPr>
              <w:t xml:space="preserve">de acuerdo con lo requerido </w:t>
            </w:r>
            <w:r w:rsidR="002620FE" w:rsidRPr="00326B6B">
              <w:rPr>
                <w:rFonts w:ascii="Arial" w:eastAsia="Arial" w:hAnsi="Arial" w:cs="Arial"/>
                <w:sz w:val="22"/>
                <w:szCs w:val="22"/>
              </w:rPr>
              <w:t xml:space="preserve">en </w:t>
            </w:r>
            <w:r w:rsidRPr="00326B6B">
              <w:rPr>
                <w:rFonts w:ascii="Arial" w:eastAsia="Arial" w:hAnsi="Arial" w:cs="Arial"/>
                <w:sz w:val="22"/>
                <w:szCs w:val="22"/>
              </w:rPr>
              <w:t xml:space="preserve">el mes de </w:t>
            </w:r>
            <w:r w:rsidR="00FD43DB" w:rsidRPr="00326B6B">
              <w:rPr>
                <w:rFonts w:ascii="Arial" w:eastAsia="Arial" w:hAnsi="Arial" w:cs="Arial"/>
                <w:sz w:val="22"/>
                <w:szCs w:val="22"/>
              </w:rPr>
              <w:t>octubre</w:t>
            </w:r>
            <w:r w:rsidR="0069468D" w:rsidRPr="00326B6B">
              <w:rPr>
                <w:rFonts w:ascii="Arial" w:eastAsia="Arial" w:hAnsi="Arial" w:cs="Arial"/>
                <w:sz w:val="22"/>
                <w:szCs w:val="22"/>
              </w:rPr>
              <w:t xml:space="preserve"> </w:t>
            </w:r>
            <w:r w:rsidR="003B2EDD" w:rsidRPr="00326B6B">
              <w:rPr>
                <w:rFonts w:ascii="Arial" w:eastAsia="Arial" w:hAnsi="Arial" w:cs="Arial"/>
                <w:sz w:val="22"/>
                <w:szCs w:val="22"/>
              </w:rPr>
              <w:t>de 202</w:t>
            </w:r>
            <w:r w:rsidR="00FE663A" w:rsidRPr="00326B6B">
              <w:rPr>
                <w:rFonts w:ascii="Arial" w:eastAsia="Arial" w:hAnsi="Arial" w:cs="Arial"/>
                <w:sz w:val="22"/>
                <w:szCs w:val="22"/>
              </w:rPr>
              <w:t>5</w:t>
            </w:r>
            <w:r w:rsidR="00EE1E2D" w:rsidRPr="00326B6B">
              <w:rPr>
                <w:rFonts w:ascii="Arial" w:eastAsia="Arial" w:hAnsi="Arial" w:cs="Arial"/>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896EA91" w14:textId="5C48D668" w:rsidR="00F765ED" w:rsidRPr="00326B6B" w:rsidRDefault="00F45BF5">
            <w:pPr>
              <w:ind w:left="0" w:hanging="2"/>
              <w:jc w:val="center"/>
              <w:rPr>
                <w:rFonts w:ascii="Arial" w:eastAsia="Arial" w:hAnsi="Arial" w:cs="Arial"/>
                <w:sz w:val="22"/>
                <w:szCs w:val="22"/>
              </w:rPr>
            </w:pPr>
            <w:r w:rsidRPr="00326B6B">
              <w:rPr>
                <w:rFonts w:ascii="Arial" w:eastAsia="Arial" w:hAnsi="Arial" w:cs="Arial"/>
                <w:sz w:val="22"/>
                <w:szCs w:val="22"/>
              </w:rPr>
              <w:t>100%</w:t>
            </w:r>
          </w:p>
        </w:tc>
      </w:tr>
      <w:tr w:rsidR="00F765ED" w14:paraId="67083DD0" w14:textId="77777777" w:rsidTr="00A96816">
        <w:trPr>
          <w:trHeight w:val="20"/>
        </w:trPr>
        <w:tc>
          <w:tcPr>
            <w:tcW w:w="1980" w:type="dxa"/>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C4C050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B6AE9C3" w14:textId="79CE0F5F" w:rsidR="00F765ED" w:rsidRPr="00326B6B" w:rsidRDefault="00345D87" w:rsidP="00F84EF6">
            <w:pPr>
              <w:ind w:left="0" w:hanging="2"/>
              <w:jc w:val="both"/>
              <w:rPr>
                <w:rFonts w:ascii="Arial" w:eastAsia="Arial" w:hAnsi="Arial" w:cs="Arial"/>
                <w:color w:val="000000"/>
                <w:sz w:val="16"/>
                <w:szCs w:val="16"/>
              </w:rPr>
            </w:pPr>
            <w:r w:rsidRPr="00326B6B">
              <w:rPr>
                <w:rFonts w:ascii="Arial" w:eastAsia="Arial" w:hAnsi="Arial" w:cs="Arial"/>
                <w:sz w:val="22"/>
                <w:szCs w:val="22"/>
              </w:rPr>
              <w:t>Porcentaje de cumplimiento de las obligaciones específica</w:t>
            </w:r>
            <w:r w:rsidR="00F84EF6" w:rsidRPr="00326B6B">
              <w:rPr>
                <w:rFonts w:ascii="Arial" w:eastAsia="Arial" w:hAnsi="Arial" w:cs="Arial"/>
                <w:sz w:val="22"/>
                <w:szCs w:val="22"/>
              </w:rPr>
              <w:t xml:space="preserve">s contractuales para la </w:t>
            </w:r>
            <w:r w:rsidR="003B2EDD" w:rsidRPr="00326B6B">
              <w:rPr>
                <w:rFonts w:ascii="Arial" w:eastAsia="Arial" w:hAnsi="Arial" w:cs="Arial"/>
                <w:sz w:val="22"/>
                <w:szCs w:val="22"/>
              </w:rPr>
              <w:t>cuota</w:t>
            </w:r>
            <w:r w:rsidR="00A448A2" w:rsidRPr="00326B6B">
              <w:rPr>
                <w:rFonts w:ascii="Arial" w:eastAsia="Arial" w:hAnsi="Arial" w:cs="Arial"/>
                <w:sz w:val="22"/>
                <w:szCs w:val="22"/>
              </w:rPr>
              <w:t xml:space="preserve"> </w:t>
            </w:r>
            <w:r w:rsidR="00711B5A" w:rsidRPr="00326B6B">
              <w:rPr>
                <w:rFonts w:ascii="Arial" w:eastAsia="Arial" w:hAnsi="Arial" w:cs="Arial"/>
                <w:sz w:val="22"/>
                <w:szCs w:val="22"/>
              </w:rPr>
              <w:t>(</w:t>
            </w:r>
            <w:r w:rsidR="0096168F" w:rsidRPr="00326B6B">
              <w:rPr>
                <w:rFonts w:ascii="Arial" w:eastAsia="Arial" w:hAnsi="Arial" w:cs="Arial"/>
                <w:sz w:val="22"/>
                <w:szCs w:val="22"/>
              </w:rPr>
              <w:t>1</w:t>
            </w:r>
            <w:r w:rsidR="00711B5A" w:rsidRPr="00326B6B">
              <w:rPr>
                <w:rFonts w:ascii="Arial" w:eastAsia="Arial" w:hAnsi="Arial" w:cs="Arial"/>
                <w:sz w:val="22"/>
                <w:szCs w:val="22"/>
              </w:rPr>
              <w:t>)</w:t>
            </w:r>
            <w:r w:rsidRPr="00326B6B">
              <w:rPr>
                <w:rFonts w:ascii="Arial" w:eastAsia="Arial" w:hAnsi="Arial" w:cs="Arial"/>
                <w:sz w:val="22"/>
                <w:szCs w:val="22"/>
              </w:rPr>
              <w:t xml:space="preserve">, ejecutada en el mes de </w:t>
            </w:r>
            <w:r w:rsidR="00FD43DB" w:rsidRPr="00326B6B">
              <w:rPr>
                <w:rFonts w:ascii="Arial" w:eastAsia="Arial" w:hAnsi="Arial" w:cs="Arial"/>
                <w:sz w:val="22"/>
                <w:szCs w:val="22"/>
              </w:rPr>
              <w:t>octubre</w:t>
            </w:r>
            <w:r w:rsidR="00BD7AE3" w:rsidRPr="00326B6B">
              <w:rPr>
                <w:rFonts w:ascii="Arial" w:eastAsia="Arial" w:hAnsi="Arial" w:cs="Arial"/>
                <w:sz w:val="22"/>
                <w:szCs w:val="22"/>
              </w:rPr>
              <w:t xml:space="preserve"> </w:t>
            </w:r>
            <w:r w:rsidR="0090780D" w:rsidRPr="00326B6B">
              <w:rPr>
                <w:rFonts w:ascii="Arial" w:eastAsia="Arial" w:hAnsi="Arial" w:cs="Arial"/>
                <w:sz w:val="22"/>
                <w:szCs w:val="22"/>
              </w:rPr>
              <w:t>de</w:t>
            </w:r>
            <w:r w:rsidR="00644591" w:rsidRPr="00326B6B">
              <w:rPr>
                <w:rFonts w:ascii="Arial" w:eastAsia="Arial" w:hAnsi="Arial" w:cs="Arial"/>
                <w:sz w:val="22"/>
                <w:szCs w:val="22"/>
              </w:rPr>
              <w:t>l</w:t>
            </w:r>
            <w:r w:rsidR="0090780D" w:rsidRPr="00326B6B">
              <w:rPr>
                <w:rFonts w:ascii="Arial" w:eastAsia="Arial" w:hAnsi="Arial" w:cs="Arial"/>
                <w:sz w:val="22"/>
                <w:szCs w:val="22"/>
              </w:rPr>
              <w:t xml:space="preserve"> 202</w:t>
            </w:r>
            <w:r w:rsidR="00E26416" w:rsidRPr="00326B6B">
              <w:rPr>
                <w:rFonts w:ascii="Arial" w:eastAsia="Arial" w:hAnsi="Arial" w:cs="Arial"/>
                <w:sz w:val="22"/>
                <w:szCs w:val="22"/>
              </w:rPr>
              <w:t>5</w:t>
            </w:r>
            <w:r w:rsidR="00964F0A" w:rsidRPr="00326B6B">
              <w:rPr>
                <w:rFonts w:ascii="Arial" w:eastAsia="Arial" w:hAnsi="Arial" w:cs="Arial"/>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tcMar>
              <w:top w:w="28" w:type="dxa"/>
              <w:bottom w:w="28" w:type="dxa"/>
            </w:tcMar>
            <w:vAlign w:val="center"/>
          </w:tcPr>
          <w:p w14:paraId="4F96CB76" w14:textId="1FCB4BF0" w:rsidR="00F765ED" w:rsidRPr="00326B6B" w:rsidRDefault="0096168F" w:rsidP="0069468D">
            <w:pPr>
              <w:ind w:left="790" w:hangingChars="360" w:hanging="792"/>
              <w:jc w:val="center"/>
            </w:pPr>
            <w:r w:rsidRPr="00326B6B">
              <w:rPr>
                <w:rFonts w:ascii="Arial" w:eastAsia="Arial" w:hAnsi="Arial" w:cs="Arial"/>
                <w:sz w:val="22"/>
                <w:szCs w:val="22"/>
              </w:rPr>
              <w:t>33</w:t>
            </w:r>
            <w:r w:rsidR="00840F6F" w:rsidRPr="00326B6B">
              <w:rPr>
                <w:rFonts w:ascii="Arial" w:eastAsia="Arial" w:hAnsi="Arial" w:cs="Arial"/>
                <w:sz w:val="22"/>
                <w:szCs w:val="22"/>
              </w:rPr>
              <w:t>.</w:t>
            </w:r>
            <w:r w:rsidRPr="00326B6B">
              <w:rPr>
                <w:rFonts w:ascii="Arial" w:eastAsia="Arial" w:hAnsi="Arial" w:cs="Arial"/>
                <w:sz w:val="22"/>
                <w:szCs w:val="22"/>
              </w:rPr>
              <w:t>33</w:t>
            </w:r>
            <w:r w:rsidR="00F45BF5" w:rsidRPr="00326B6B">
              <w:rPr>
                <w:rFonts w:ascii="Arial" w:eastAsia="Arial" w:hAnsi="Arial" w:cs="Arial"/>
                <w:sz w:val="22"/>
                <w:szCs w:val="22"/>
              </w:rPr>
              <w:t>%</w:t>
            </w:r>
          </w:p>
        </w:tc>
      </w:tr>
      <w:tr w:rsidR="00F765ED" w14:paraId="71219FC2" w14:textId="77777777" w:rsidTr="000B72D2">
        <w:trPr>
          <w:trHeight w:val="20"/>
        </w:trPr>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384D7F" w14:textId="77777777" w:rsidR="00F765ED" w:rsidRDefault="00964F0A">
            <w:pPr>
              <w:ind w:left="0" w:hanging="2"/>
              <w:rPr>
                <w:rFonts w:ascii="Arial" w:eastAsia="Arial" w:hAnsi="Arial" w:cs="Arial"/>
                <w:sz w:val="22"/>
                <w:szCs w:val="22"/>
              </w:rPr>
            </w:pPr>
            <w:r>
              <w:rPr>
                <w:rFonts w:ascii="Arial" w:eastAsia="Arial" w:hAnsi="Arial" w:cs="Arial"/>
                <w:b/>
                <w:sz w:val="22"/>
                <w:szCs w:val="22"/>
              </w:rPr>
              <w:t>Otras consideraciones.</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501E16C" w14:textId="77777777" w:rsidR="00F765ED" w:rsidRDefault="00964F0A">
            <w:pPr>
              <w:ind w:left="0" w:hanging="2"/>
              <w:rPr>
                <w:rFonts w:ascii="Arial" w:eastAsia="Arial" w:hAnsi="Arial" w:cs="Arial"/>
                <w:sz w:val="22"/>
                <w:szCs w:val="22"/>
              </w:rPr>
            </w:pPr>
            <w:r>
              <w:rPr>
                <w:rFonts w:ascii="Arial" w:eastAsia="Arial" w:hAnsi="Arial" w:cs="Arial"/>
                <w:sz w:val="22"/>
                <w:szCs w:val="22"/>
              </w:rPr>
              <w:t>NINGUNA</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431AF5F" w14:textId="77777777" w:rsidR="00F765ED" w:rsidRDefault="00F765ED">
            <w:pPr>
              <w:ind w:left="0" w:hanging="2"/>
              <w:rPr>
                <w:rFonts w:ascii="Arial" w:eastAsia="Arial" w:hAnsi="Arial" w:cs="Arial"/>
                <w:sz w:val="22"/>
                <w:szCs w:val="22"/>
              </w:rPr>
            </w:pPr>
          </w:p>
        </w:tc>
      </w:tr>
    </w:tbl>
    <w:p w14:paraId="31FAC3EC" w14:textId="77777777" w:rsidR="00F765ED" w:rsidRPr="00742D54" w:rsidRDefault="00F765ED">
      <w:pPr>
        <w:rPr>
          <w:rFonts w:ascii="Arial" w:eastAsia="Arial" w:hAnsi="Arial" w:cs="Arial"/>
          <w:sz w:val="14"/>
          <w:szCs w:val="14"/>
        </w:rPr>
      </w:pPr>
    </w:p>
    <w:tbl>
      <w:tblPr>
        <w:tblStyle w:val="10"/>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985"/>
        <w:gridCol w:w="3680"/>
      </w:tblGrid>
      <w:tr w:rsidR="00F765ED" w:rsidRPr="00235950" w14:paraId="7F2F8024"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3B04AE" w14:textId="77777777" w:rsidR="00F765ED" w:rsidRPr="00235950" w:rsidRDefault="00964F0A" w:rsidP="00235950">
            <w:pPr>
              <w:ind w:left="0" w:hanging="2"/>
              <w:jc w:val="both"/>
              <w:rPr>
                <w:rFonts w:ascii="Arial" w:eastAsia="Arial" w:hAnsi="Arial" w:cs="Arial"/>
                <w:b/>
                <w:sz w:val="22"/>
                <w:szCs w:val="22"/>
              </w:rPr>
            </w:pPr>
            <w:r w:rsidRPr="00235950">
              <w:rPr>
                <w:rFonts w:ascii="Arial" w:eastAsia="Arial" w:hAnsi="Arial" w:cs="Arial"/>
                <w:b/>
                <w:sz w:val="22"/>
                <w:szCs w:val="22"/>
              </w:rPr>
              <w:t>Sugerencias</w:t>
            </w:r>
          </w:p>
        </w:tc>
      </w:tr>
      <w:tr w:rsidR="00F765ED" w14:paraId="19CAF1BE" w14:textId="77777777" w:rsidTr="000B72D2">
        <w:trPr>
          <w:trHeight w:val="258"/>
        </w:trPr>
        <w:tc>
          <w:tcPr>
            <w:tcW w:w="4678" w:type="dxa"/>
            <w:tcBorders>
              <w:top w:val="single" w:sz="4" w:space="0" w:color="auto"/>
              <w:left w:val="single" w:sz="4" w:space="0" w:color="C0C0C0"/>
              <w:bottom w:val="single" w:sz="4" w:space="0" w:color="C0C0C0"/>
              <w:right w:val="single" w:sz="4" w:space="0" w:color="C0C0C0"/>
            </w:tcBorders>
            <w:vAlign w:val="center"/>
          </w:tcPr>
          <w:p w14:paraId="5C53EBDF" w14:textId="7B27B443" w:rsidR="00F765ED" w:rsidRDefault="00976760">
            <w:pPr>
              <w:ind w:left="0" w:hanging="2"/>
              <w:jc w:val="center"/>
              <w:rPr>
                <w:rFonts w:ascii="Arial" w:eastAsia="Arial" w:hAnsi="Arial" w:cs="Arial"/>
                <w:sz w:val="22"/>
                <w:szCs w:val="22"/>
              </w:rPr>
            </w:pPr>
            <w:r>
              <w:rPr>
                <w:rFonts w:ascii="Arial" w:eastAsia="Arial" w:hAnsi="Arial" w:cs="Arial"/>
                <w:b/>
                <w:sz w:val="22"/>
                <w:szCs w:val="22"/>
              </w:rPr>
              <w:t>S</w:t>
            </w:r>
            <w:r w:rsidR="00964F0A">
              <w:rPr>
                <w:rFonts w:ascii="Arial" w:eastAsia="Arial" w:hAnsi="Arial" w:cs="Arial"/>
                <w:b/>
                <w:sz w:val="22"/>
                <w:szCs w:val="22"/>
              </w:rPr>
              <w:t>ugerencia</w:t>
            </w:r>
          </w:p>
        </w:tc>
        <w:tc>
          <w:tcPr>
            <w:tcW w:w="1985" w:type="dxa"/>
            <w:tcBorders>
              <w:top w:val="single" w:sz="4" w:space="0" w:color="auto"/>
              <w:left w:val="single" w:sz="4" w:space="0" w:color="C0C0C0"/>
              <w:bottom w:val="single" w:sz="4" w:space="0" w:color="C0C0C0"/>
              <w:right w:val="single" w:sz="4" w:space="0" w:color="C0C0C0"/>
            </w:tcBorders>
            <w:vAlign w:val="center"/>
          </w:tcPr>
          <w:p w14:paraId="1A8CC186"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entrega</w:t>
            </w:r>
          </w:p>
        </w:tc>
        <w:tc>
          <w:tcPr>
            <w:tcW w:w="3680" w:type="dxa"/>
            <w:tcBorders>
              <w:top w:val="single" w:sz="4" w:space="0" w:color="auto"/>
              <w:left w:val="single" w:sz="4" w:space="0" w:color="C0C0C0"/>
              <w:bottom w:val="single" w:sz="4" w:space="0" w:color="C0C0C0"/>
              <w:right w:val="single" w:sz="4" w:space="0" w:color="C0C0C0"/>
            </w:tcBorders>
            <w:vAlign w:val="center"/>
          </w:tcPr>
          <w:p w14:paraId="24E900A8"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F765ED" w14:paraId="450B65D9" w14:textId="77777777" w:rsidTr="000B72D2">
        <w:trPr>
          <w:trHeight w:val="60"/>
        </w:trPr>
        <w:tc>
          <w:tcPr>
            <w:tcW w:w="4678" w:type="dxa"/>
            <w:tcBorders>
              <w:top w:val="single" w:sz="4" w:space="0" w:color="C0C0C0"/>
              <w:left w:val="single" w:sz="4" w:space="0" w:color="C0C0C0"/>
              <w:bottom w:val="single" w:sz="4" w:space="0" w:color="C0C0C0"/>
              <w:right w:val="single" w:sz="4" w:space="0" w:color="C0C0C0"/>
            </w:tcBorders>
            <w:vAlign w:val="center"/>
          </w:tcPr>
          <w:p w14:paraId="19A8CF28"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lastRenderedPageBreak/>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C1FEFCB" w14:textId="77777777" w:rsidR="00F765ED" w:rsidRDefault="00F765ED">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03F3CC6" w14:textId="77777777" w:rsidR="00F765ED" w:rsidRDefault="00F765ED">
            <w:pPr>
              <w:ind w:left="0" w:hanging="2"/>
              <w:jc w:val="center"/>
              <w:rPr>
                <w:rFonts w:ascii="Arial" w:eastAsia="Arial" w:hAnsi="Arial" w:cs="Arial"/>
                <w:sz w:val="22"/>
                <w:szCs w:val="22"/>
              </w:rPr>
            </w:pPr>
          </w:p>
        </w:tc>
      </w:tr>
    </w:tbl>
    <w:p w14:paraId="614F21A7" w14:textId="77777777" w:rsidR="00F765ED" w:rsidRPr="00742D54" w:rsidRDefault="00F765ED">
      <w:pPr>
        <w:ind w:left="0" w:hanging="2"/>
        <w:rPr>
          <w:rFonts w:ascii="Arial" w:eastAsia="Arial" w:hAnsi="Arial" w:cs="Arial"/>
          <w:sz w:val="18"/>
          <w:szCs w:val="18"/>
        </w:rPr>
      </w:pPr>
    </w:p>
    <w:tbl>
      <w:tblPr>
        <w:tblStyle w:val="9"/>
        <w:tblW w:w="10343" w:type="dxa"/>
        <w:tblInd w:w="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4678"/>
        <w:gridCol w:w="1985"/>
        <w:gridCol w:w="3680"/>
      </w:tblGrid>
      <w:tr w:rsidR="00F765ED" w14:paraId="0AD11CAF"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2C51017" w14:textId="77777777" w:rsidR="00C60585" w:rsidRDefault="00C60585">
            <w:pPr>
              <w:ind w:left="0" w:hanging="2"/>
              <w:rPr>
                <w:rFonts w:ascii="Arial" w:eastAsia="Arial" w:hAnsi="Arial" w:cs="Arial"/>
                <w:b/>
                <w:sz w:val="22"/>
                <w:szCs w:val="22"/>
              </w:rPr>
            </w:pPr>
          </w:p>
          <w:p w14:paraId="33CAEC1E" w14:textId="61B1F306"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 xml:space="preserve">Prorroga, suspensiones o adiciones      </w:t>
            </w:r>
          </w:p>
        </w:tc>
      </w:tr>
      <w:tr w:rsidR="00F765ED" w14:paraId="0117751E" w14:textId="77777777" w:rsidTr="000B72D2">
        <w:trPr>
          <w:trHeight w:val="60"/>
        </w:trPr>
        <w:tc>
          <w:tcPr>
            <w:tcW w:w="4678" w:type="dxa"/>
            <w:tcBorders>
              <w:top w:val="single" w:sz="4" w:space="0" w:color="auto"/>
              <w:left w:val="single" w:sz="4" w:space="0" w:color="C0C0C0"/>
              <w:bottom w:val="single" w:sz="4" w:space="0" w:color="C0C0C0"/>
              <w:right w:val="single" w:sz="4" w:space="0" w:color="C0C0C0"/>
            </w:tcBorders>
            <w:vAlign w:val="center"/>
          </w:tcPr>
          <w:p w14:paraId="13461AA0"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suspensión, prorroga o adición</w:t>
            </w:r>
          </w:p>
        </w:tc>
        <w:tc>
          <w:tcPr>
            <w:tcW w:w="1985" w:type="dxa"/>
            <w:tcBorders>
              <w:top w:val="single" w:sz="4" w:space="0" w:color="auto"/>
              <w:left w:val="single" w:sz="4" w:space="0" w:color="C0C0C0"/>
              <w:bottom w:val="single" w:sz="4" w:space="0" w:color="C0C0C0"/>
              <w:right w:val="single" w:sz="4" w:space="0" w:color="C0C0C0"/>
            </w:tcBorders>
            <w:vAlign w:val="center"/>
          </w:tcPr>
          <w:p w14:paraId="037836A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reinicio</w:t>
            </w:r>
          </w:p>
        </w:tc>
        <w:tc>
          <w:tcPr>
            <w:tcW w:w="3680" w:type="dxa"/>
            <w:tcBorders>
              <w:top w:val="single" w:sz="4" w:space="0" w:color="auto"/>
              <w:left w:val="single" w:sz="4" w:space="0" w:color="C0C0C0"/>
              <w:bottom w:val="single" w:sz="4" w:space="0" w:color="C0C0C0"/>
              <w:right w:val="single" w:sz="4" w:space="0" w:color="C0C0C0"/>
            </w:tcBorders>
            <w:vAlign w:val="center"/>
          </w:tcPr>
          <w:p w14:paraId="35D680C9"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CA1FA4" w14:paraId="55F1F9E3" w14:textId="77777777" w:rsidTr="000B72D2">
        <w:trPr>
          <w:trHeight w:val="123"/>
        </w:trPr>
        <w:tc>
          <w:tcPr>
            <w:tcW w:w="4678" w:type="dxa"/>
            <w:tcBorders>
              <w:top w:val="single" w:sz="4" w:space="0" w:color="C0C0C0"/>
              <w:left w:val="single" w:sz="4" w:space="0" w:color="C0C0C0"/>
              <w:bottom w:val="single" w:sz="4" w:space="0" w:color="C0C0C0"/>
              <w:right w:val="single" w:sz="4" w:space="0" w:color="C0C0C0"/>
            </w:tcBorders>
            <w:vAlign w:val="center"/>
          </w:tcPr>
          <w:p w14:paraId="7BF4A80F" w14:textId="6C1454A9" w:rsidR="00CA1FA4" w:rsidRPr="00CA1FA4" w:rsidRDefault="00376014" w:rsidP="00CA1FA4">
            <w:pPr>
              <w:ind w:left="0" w:hanging="2"/>
              <w:jc w:val="center"/>
              <w:rPr>
                <w:rFonts w:ascii="Arial" w:eastAsia="Arial" w:hAnsi="Arial" w:cs="Arial"/>
                <w:bCs/>
                <w:sz w:val="22"/>
                <w:szCs w:val="22"/>
              </w:rPr>
            </w:pPr>
            <w:r>
              <w:rPr>
                <w:rFonts w:ascii="Arial" w:eastAsia="Arial" w:hAnsi="Arial" w:cs="Arial"/>
                <w:bCs/>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3E02F13" w14:textId="1BD0EB12" w:rsidR="00CA1FA4" w:rsidRDefault="00CA1FA4" w:rsidP="00CA1FA4">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A7AD95F" w14:textId="3F397F2E" w:rsidR="00CA1FA4" w:rsidRDefault="00CA1FA4" w:rsidP="00CA1FA4">
            <w:pPr>
              <w:ind w:left="0" w:hanging="2"/>
              <w:jc w:val="center"/>
              <w:rPr>
                <w:rFonts w:ascii="Arial" w:eastAsia="Arial" w:hAnsi="Arial" w:cs="Arial"/>
                <w:sz w:val="22"/>
                <w:szCs w:val="22"/>
              </w:rPr>
            </w:pPr>
          </w:p>
        </w:tc>
      </w:tr>
    </w:tbl>
    <w:p w14:paraId="3F0C545A" w14:textId="77777777" w:rsidR="00F765ED" w:rsidRPr="002C5744" w:rsidRDefault="00F765ED">
      <w:pPr>
        <w:ind w:left="0" w:hanging="2"/>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250E5596" w14:textId="77777777" w:rsidTr="000B72D2">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70CE732"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SEGUIMIENTO TÉCNICO O DE EJECUCIÓN.</w:t>
            </w:r>
          </w:p>
        </w:tc>
      </w:tr>
      <w:tr w:rsidR="00F765ED" w:rsidRPr="00235950" w14:paraId="47E834D4" w14:textId="77777777" w:rsidTr="00376014">
        <w:trPr>
          <w:trHeight w:val="782"/>
        </w:trPr>
        <w:tc>
          <w:tcPr>
            <w:tcW w:w="10343" w:type="dxa"/>
            <w:tcBorders>
              <w:top w:val="single" w:sz="4" w:space="0" w:color="000000"/>
              <w:left w:val="single" w:sz="4" w:space="0" w:color="BFBFBF" w:themeColor="background1" w:themeShade="BF"/>
              <w:bottom w:val="single" w:sz="4" w:space="0" w:color="A6A6A6" w:themeColor="background1" w:themeShade="A6"/>
              <w:right w:val="single" w:sz="4" w:space="0" w:color="BFBFBF" w:themeColor="background1" w:themeShade="BF"/>
            </w:tcBorders>
            <w:vAlign w:val="center"/>
          </w:tcPr>
          <w:p w14:paraId="62FB7E7C" w14:textId="6DD6C3D3" w:rsidR="003B1B18" w:rsidRDefault="003B1B18" w:rsidP="003B1B18">
            <w:pPr>
              <w:ind w:left="0" w:hanging="2"/>
              <w:rPr>
                <w:rFonts w:ascii="Arial" w:hAnsi="Arial" w:cs="Arial"/>
                <w:b/>
                <w:sz w:val="22"/>
                <w:szCs w:val="22"/>
                <w:lang w:val="es-CO"/>
              </w:rPr>
            </w:pPr>
            <w:bookmarkStart w:id="1" w:name="OLE_LINK1"/>
            <w:r w:rsidRPr="005978DF">
              <w:rPr>
                <w:rFonts w:ascii="Arial" w:hAnsi="Arial" w:cs="Arial"/>
                <w:b/>
                <w:noProof/>
                <w:sz w:val="22"/>
                <w:szCs w:val="22"/>
                <w:lang w:val="es-CO"/>
              </w:rPr>
              <w:t>ACTIVIDAD DE LA OBLIGACION:</w:t>
            </w:r>
            <w:r w:rsidRPr="005978DF">
              <w:rPr>
                <w:rFonts w:ascii="Arial" w:hAnsi="Arial" w:cs="Arial"/>
                <w:b/>
                <w:sz w:val="22"/>
                <w:szCs w:val="22"/>
                <w:lang w:val="es-CO"/>
              </w:rPr>
              <w:t xml:space="preserve"> </w:t>
            </w:r>
          </w:p>
          <w:p w14:paraId="7E2F6571" w14:textId="77777777" w:rsidR="003B1B18" w:rsidRPr="00B33C2D" w:rsidRDefault="003B1B18" w:rsidP="003B1B18">
            <w:pPr>
              <w:rPr>
                <w:rFonts w:ascii="Arial" w:hAnsi="Arial" w:cs="Arial"/>
                <w:b/>
                <w:bCs/>
                <w:sz w:val="10"/>
                <w:szCs w:val="10"/>
                <w:lang w:val="es-CO"/>
              </w:rPr>
            </w:pPr>
          </w:p>
          <w:p w14:paraId="267F79AC" w14:textId="4619100B" w:rsidR="00DC27BF" w:rsidRPr="00996CA6" w:rsidRDefault="0090780D" w:rsidP="00996CA6">
            <w:pPr>
              <w:pStyle w:val="Prrafodelista"/>
              <w:numPr>
                <w:ilvl w:val="0"/>
                <w:numId w:val="7"/>
              </w:numPr>
              <w:spacing w:line="240" w:lineRule="auto"/>
              <w:ind w:leftChars="0" w:firstLineChars="0"/>
              <w:jc w:val="both"/>
              <w:rPr>
                <w:rFonts w:ascii="Arial" w:hAnsi="Arial" w:cs="Arial"/>
                <w:b/>
                <w:bCs/>
                <w:color w:val="000000"/>
                <w:lang w:eastAsia="es-CO"/>
              </w:rPr>
            </w:pPr>
            <w:bookmarkStart w:id="2" w:name="_Hlk103192638"/>
            <w:r w:rsidRPr="0090780D">
              <w:rPr>
                <w:rFonts w:ascii="Arial" w:hAnsi="Arial" w:cs="Arial"/>
                <w:b/>
                <w:bCs/>
                <w:color w:val="000000"/>
                <w:lang w:eastAsia="es-CO"/>
              </w:rPr>
              <w:t>Detalle las actividades realizadas</w:t>
            </w:r>
            <w:r>
              <w:rPr>
                <w:rFonts w:ascii="Arial" w:hAnsi="Arial" w:cs="Arial"/>
                <w:b/>
                <w:bCs/>
                <w:color w:val="000000"/>
                <w:lang w:eastAsia="es-CO"/>
              </w:rPr>
              <w:t>:</w:t>
            </w:r>
          </w:p>
          <w:p w14:paraId="00BDF8AA" w14:textId="0FE561F9" w:rsidR="00524BE3" w:rsidRPr="00185907" w:rsidRDefault="00F10828" w:rsidP="00117E4A">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Asist</w:t>
            </w:r>
            <w:r w:rsidRPr="00185907">
              <w:rPr>
                <w:rFonts w:ascii="Arial" w:hAnsi="Arial" w:cs="Arial"/>
                <w:color w:val="1A181A"/>
                <w:w w:val="105"/>
                <w:sz w:val="22"/>
                <w:szCs w:val="22"/>
                <w:lang w:val="es-CO"/>
              </w:rPr>
              <w:t>ió</w:t>
            </w:r>
            <w:r w:rsidRPr="00185907">
              <w:rPr>
                <w:rFonts w:ascii="Arial" w:hAnsi="Arial" w:cs="Arial"/>
                <w:color w:val="1A181A"/>
                <w:w w:val="105"/>
                <w:sz w:val="22"/>
                <w:szCs w:val="22"/>
                <w:lang w:val="es-CO"/>
              </w:rPr>
              <w:t xml:space="preserve"> a una mesa de trabajo con el equipo de Análisis Estratégico del Centro de Gestión Estratégica de Seguridad (CGES) y los integrantes del Observatorio, en el marco de una mesa técnica desarrollada junto a los funcionarios de la empresa K2. Con el propósito de consolidar la información y estructurar las matrices de datos que serán incorporadas en las capas de georreferenciación, con el fin de fortalecer los procesos de análisis espacial y mejorar la visualización de los fenómenos delictivos y de seguridad en el departamento, se revisaron las metodologías empleadas para la integración de la data, los parámetros de estandarización y las fuentes de información.</w:t>
            </w:r>
          </w:p>
          <w:p w14:paraId="28C4FF94" w14:textId="0D2924D5" w:rsidR="002A6850" w:rsidRPr="00185907" w:rsidRDefault="002A6850" w:rsidP="00117E4A">
            <w:pPr>
              <w:ind w:left="0" w:hanging="2"/>
              <w:jc w:val="both"/>
              <w:rPr>
                <w:rFonts w:ascii="Arial" w:hAnsi="Arial" w:cs="Arial"/>
                <w:color w:val="1A181A"/>
                <w:w w:val="105"/>
                <w:sz w:val="22"/>
                <w:szCs w:val="22"/>
                <w:lang w:val="es-CO"/>
              </w:rPr>
            </w:pPr>
          </w:p>
          <w:p w14:paraId="105BC800" w14:textId="2276728E" w:rsidR="002A6850" w:rsidRPr="00185907" w:rsidRDefault="00F10828" w:rsidP="00F10828">
            <w:pPr>
              <w:spacing w:after="160" w:line="256" w:lineRule="auto"/>
              <w:ind w:left="0" w:hanging="2"/>
              <w:jc w:val="both"/>
              <w:rPr>
                <w:rFonts w:ascii="Arial" w:eastAsia="Arial" w:hAnsi="Arial" w:cs="Arial"/>
                <w:color w:val="000000"/>
                <w:position w:val="0"/>
                <w:sz w:val="22"/>
                <w:szCs w:val="22"/>
              </w:rPr>
            </w:pPr>
            <w:r w:rsidRPr="00185907">
              <w:rPr>
                <w:rFonts w:ascii="Arial" w:eastAsia="Arial" w:hAnsi="Arial" w:cs="Arial"/>
                <w:color w:val="000000"/>
                <w:sz w:val="22"/>
                <w:szCs w:val="22"/>
              </w:rPr>
              <w:t>Reali</w:t>
            </w:r>
            <w:r w:rsidRPr="00185907">
              <w:rPr>
                <w:rFonts w:ascii="Arial" w:eastAsia="Arial" w:hAnsi="Arial" w:cs="Arial"/>
                <w:color w:val="000000"/>
                <w:sz w:val="22"/>
                <w:szCs w:val="22"/>
              </w:rPr>
              <w:t>zó</w:t>
            </w:r>
            <w:r w:rsidRPr="00185907">
              <w:rPr>
                <w:rFonts w:ascii="Arial" w:eastAsia="Arial" w:hAnsi="Arial" w:cs="Arial"/>
                <w:color w:val="000000"/>
                <w:sz w:val="22"/>
                <w:szCs w:val="22"/>
              </w:rPr>
              <w:t xml:space="preserve"> y aport</w:t>
            </w:r>
            <w:r w:rsidR="00C27FCB" w:rsidRPr="00185907">
              <w:rPr>
                <w:rFonts w:ascii="Arial" w:eastAsia="Arial" w:hAnsi="Arial" w:cs="Arial"/>
                <w:color w:val="000000"/>
                <w:sz w:val="22"/>
                <w:szCs w:val="22"/>
              </w:rPr>
              <w:t>ó</w:t>
            </w:r>
            <w:r w:rsidRPr="00185907">
              <w:rPr>
                <w:rFonts w:ascii="Arial" w:eastAsia="Arial" w:hAnsi="Arial" w:cs="Arial"/>
                <w:color w:val="000000"/>
                <w:sz w:val="22"/>
                <w:szCs w:val="22"/>
              </w:rPr>
              <w:t xml:space="preserve"> información relacionada con las cantidades de cultivos ilícitos identificados en el departamento, insumo que permitió la elaboración de informes técnicos y analíticos que serán presentados en la próxima Cumbre de Gobernadores y </w:t>
            </w:r>
            <w:proofErr w:type="gramStart"/>
            <w:r w:rsidRPr="00185907">
              <w:rPr>
                <w:rFonts w:ascii="Arial" w:eastAsia="Arial" w:hAnsi="Arial" w:cs="Arial"/>
                <w:color w:val="000000"/>
                <w:sz w:val="22"/>
                <w:szCs w:val="22"/>
              </w:rPr>
              <w:t>Alcaldes</w:t>
            </w:r>
            <w:proofErr w:type="gramEnd"/>
            <w:r w:rsidRPr="00185907">
              <w:rPr>
                <w:rFonts w:ascii="Arial" w:eastAsia="Arial" w:hAnsi="Arial" w:cs="Arial"/>
                <w:color w:val="000000"/>
                <w:sz w:val="22"/>
                <w:szCs w:val="22"/>
              </w:rPr>
              <w:t xml:space="preserve"> en la ciudad de Cali. Este trabajo contribuyó al fortalecimiento del diagnóstico situacional sobre economías ilícitas y al diseño de estrategias interinstitucionales orientadas al control y mitigación de este fenómeno en el territorio vallecaucano. </w:t>
            </w:r>
          </w:p>
          <w:p w14:paraId="7E8E98BC" w14:textId="2A8B1BB5" w:rsidR="00524BE3" w:rsidRPr="00185907" w:rsidRDefault="00F10828" w:rsidP="002A6850">
            <w:pPr>
              <w:ind w:leftChars="0" w:left="0" w:firstLineChars="0" w:firstLine="0"/>
              <w:jc w:val="both"/>
              <w:rPr>
                <w:rFonts w:ascii="Arial" w:eastAsia="Arial" w:hAnsi="Arial" w:cs="Arial"/>
                <w:color w:val="000000"/>
                <w:sz w:val="22"/>
                <w:szCs w:val="22"/>
              </w:rPr>
            </w:pPr>
            <w:r w:rsidRPr="00185907">
              <w:rPr>
                <w:rFonts w:ascii="Arial" w:eastAsia="Arial" w:hAnsi="Arial" w:cs="Arial"/>
                <w:color w:val="000000"/>
                <w:sz w:val="22"/>
                <w:szCs w:val="22"/>
              </w:rPr>
              <w:t>Coordin</w:t>
            </w:r>
            <w:r w:rsidRPr="00185907">
              <w:rPr>
                <w:rFonts w:ascii="Arial" w:eastAsia="Arial" w:hAnsi="Arial" w:cs="Arial"/>
                <w:color w:val="000000"/>
                <w:sz w:val="22"/>
                <w:szCs w:val="22"/>
              </w:rPr>
              <w:t>ó</w:t>
            </w:r>
            <w:r w:rsidRPr="00185907">
              <w:rPr>
                <w:rFonts w:ascii="Arial" w:eastAsia="Arial" w:hAnsi="Arial" w:cs="Arial"/>
                <w:color w:val="000000"/>
                <w:sz w:val="22"/>
                <w:szCs w:val="22"/>
              </w:rPr>
              <w:t xml:space="preserve"> y asist</w:t>
            </w:r>
            <w:r w:rsidR="00C27FCB" w:rsidRPr="00185907">
              <w:rPr>
                <w:rFonts w:ascii="Arial" w:eastAsia="Arial" w:hAnsi="Arial" w:cs="Arial"/>
                <w:color w:val="000000"/>
                <w:sz w:val="22"/>
                <w:szCs w:val="22"/>
              </w:rPr>
              <w:t xml:space="preserve">ió </w:t>
            </w:r>
            <w:r w:rsidRPr="00185907">
              <w:rPr>
                <w:rFonts w:ascii="Arial" w:eastAsia="Arial" w:hAnsi="Arial" w:cs="Arial"/>
                <w:color w:val="000000"/>
                <w:sz w:val="22"/>
                <w:szCs w:val="22"/>
              </w:rPr>
              <w:t>a una mesa de trabajo con el funcionario encargado de la programación y administración de la plataforma del Observatorio, la cual contiene la base de datos de los delitos registrados en el Valle del Cauca desde el año 2016. El objetivo de este encuentro fue revisar la estructura de la información y reorganizar las líneas de trabajo, con el fin de optimizar los procesos de análisis y actualización de la data institucional.</w:t>
            </w:r>
          </w:p>
          <w:p w14:paraId="0D54CB47" w14:textId="77777777" w:rsidR="00F10828" w:rsidRPr="00DF5C56" w:rsidRDefault="00F10828" w:rsidP="002A6850">
            <w:pPr>
              <w:ind w:leftChars="0" w:left="0" w:firstLineChars="0" w:firstLine="0"/>
              <w:jc w:val="both"/>
              <w:rPr>
                <w:rFonts w:ascii="Arial" w:eastAsia="Arial" w:hAnsi="Arial" w:cs="Arial"/>
                <w:color w:val="000000"/>
                <w:sz w:val="22"/>
                <w:szCs w:val="22"/>
              </w:rPr>
            </w:pPr>
          </w:p>
          <w:p w14:paraId="48790275" w14:textId="482198E9" w:rsidR="00E93664" w:rsidRPr="00996CA6" w:rsidRDefault="00FD23FC" w:rsidP="00996CA6">
            <w:pPr>
              <w:pStyle w:val="Prrafodelista"/>
              <w:numPr>
                <w:ilvl w:val="0"/>
                <w:numId w:val="7"/>
              </w:numPr>
              <w:spacing w:line="240" w:lineRule="auto"/>
              <w:ind w:leftChars="0" w:firstLineChars="0"/>
              <w:jc w:val="both"/>
              <w:rPr>
                <w:rFonts w:ascii="Arial" w:hAnsi="Arial" w:cs="Arial"/>
                <w:b/>
                <w:bCs/>
                <w:color w:val="000000"/>
                <w:lang w:eastAsia="es-CO"/>
              </w:rPr>
            </w:pPr>
            <w:r w:rsidRPr="0090780D">
              <w:rPr>
                <w:rFonts w:ascii="Arial" w:hAnsi="Arial" w:cs="Arial"/>
                <w:b/>
                <w:bCs/>
                <w:color w:val="000000"/>
                <w:lang w:eastAsia="es-CO"/>
              </w:rPr>
              <w:t>Detalle las actividades realizadas</w:t>
            </w:r>
          </w:p>
          <w:p w14:paraId="07611BCA" w14:textId="617219CC" w:rsidR="00524BE3" w:rsidRPr="00185907" w:rsidRDefault="00F10828" w:rsidP="00F10828">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Coordin</w:t>
            </w:r>
            <w:r w:rsidRPr="00185907">
              <w:rPr>
                <w:rFonts w:ascii="Arial" w:hAnsi="Arial" w:cs="Arial"/>
                <w:color w:val="1A181A"/>
                <w:w w:val="105"/>
                <w:sz w:val="22"/>
                <w:szCs w:val="22"/>
                <w:lang w:val="es-CO"/>
              </w:rPr>
              <w:t>ó</w:t>
            </w:r>
            <w:r w:rsidRPr="00185907">
              <w:rPr>
                <w:rFonts w:ascii="Arial" w:hAnsi="Arial" w:cs="Arial"/>
                <w:color w:val="1A181A"/>
                <w:w w:val="105"/>
                <w:sz w:val="22"/>
                <w:szCs w:val="22"/>
                <w:lang w:val="es-CO"/>
              </w:rPr>
              <w:t xml:space="preserve"> la elaboración de los boletines diarios que consolidan la información delictiva registrada en el departamento, así como las noticias de mayor impacto relacionadas con la seguridad y la convivencia ciudadana, registrando de manera sistemática los hechos relevantes ocurridos en las diferentes jurisdicciones, permitiendo un monitoreo permanente de las dinámicas delictivas y de orden público.</w:t>
            </w:r>
          </w:p>
          <w:p w14:paraId="587A4417" w14:textId="77777777" w:rsidR="00F10828" w:rsidRPr="00185907" w:rsidRDefault="00F10828" w:rsidP="00524BE3">
            <w:pPr>
              <w:ind w:left="0" w:hanging="2"/>
              <w:jc w:val="both"/>
              <w:rPr>
                <w:rFonts w:ascii="Arial" w:hAnsi="Arial" w:cs="Arial"/>
                <w:color w:val="1A181A"/>
                <w:w w:val="105"/>
                <w:sz w:val="22"/>
                <w:szCs w:val="22"/>
                <w:lang w:val="es-CO"/>
              </w:rPr>
            </w:pPr>
          </w:p>
          <w:p w14:paraId="7CAD0A3F" w14:textId="109B9C90" w:rsidR="00524BE3" w:rsidRPr="00185907" w:rsidRDefault="00F10828" w:rsidP="00185907">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Asist</w:t>
            </w:r>
            <w:r w:rsidRPr="00185907">
              <w:rPr>
                <w:rFonts w:ascii="Arial" w:hAnsi="Arial" w:cs="Arial"/>
                <w:color w:val="1A181A"/>
                <w:w w:val="105"/>
                <w:sz w:val="22"/>
                <w:szCs w:val="22"/>
                <w:lang w:val="es-CO"/>
              </w:rPr>
              <w:t>ió</w:t>
            </w:r>
            <w:r w:rsidRPr="00185907">
              <w:rPr>
                <w:rFonts w:ascii="Arial" w:hAnsi="Arial" w:cs="Arial"/>
                <w:color w:val="1A181A"/>
                <w:w w:val="105"/>
                <w:sz w:val="22"/>
                <w:szCs w:val="22"/>
                <w:lang w:val="es-CO"/>
              </w:rPr>
              <w:t xml:space="preserve"> a una mesa de trabajo presencial con el equipo de Análisis Estratégico del (CGES), en la cual se proyectaron y analizaron los diferentes comportamientos delictivos registrados en el departamento, a partir del estudio de tendencias criminales y variables multivariadas asociadas a las conductas punible, con el propósito del fortalecimiento de la planeación estratégica y al mejoramiento de los indicadores de medición.</w:t>
            </w:r>
          </w:p>
          <w:p w14:paraId="5DC11331" w14:textId="7D2E945A" w:rsidR="00524BE3" w:rsidRPr="00185907" w:rsidRDefault="00F10828" w:rsidP="00F10828">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Desarroll</w:t>
            </w:r>
            <w:r w:rsidRPr="00185907">
              <w:rPr>
                <w:rFonts w:ascii="Arial" w:hAnsi="Arial" w:cs="Arial"/>
                <w:color w:val="1A181A"/>
                <w:w w:val="105"/>
                <w:sz w:val="22"/>
                <w:szCs w:val="22"/>
                <w:lang w:val="es-CO"/>
              </w:rPr>
              <w:t>ó</w:t>
            </w:r>
            <w:r w:rsidRPr="00185907">
              <w:rPr>
                <w:rFonts w:ascii="Arial" w:hAnsi="Arial" w:cs="Arial"/>
                <w:color w:val="1A181A"/>
                <w:w w:val="105"/>
                <w:sz w:val="22"/>
                <w:szCs w:val="22"/>
                <w:lang w:val="es-CO"/>
              </w:rPr>
              <w:t xml:space="preserve"> reuniones focalizadas con los integrantes del equipo del Observatorio, a quienes orienté en la ejecución de acciones y en la proyección de productos analíticos tales como informes, boletines diarios de información y documentos focalizados. Estos últimos incluyen análisis específicos por municipio del departamento del Valle del Cauca, elaborados a partir de los diferentes índices y variables estadísticas delictivas presentadas.</w:t>
            </w:r>
          </w:p>
          <w:p w14:paraId="3900655A" w14:textId="77777777" w:rsidR="00E22939" w:rsidRDefault="00E22939" w:rsidP="002A6850">
            <w:pPr>
              <w:spacing w:line="240" w:lineRule="auto"/>
              <w:ind w:leftChars="0" w:left="0" w:firstLineChars="0" w:firstLine="0"/>
              <w:jc w:val="both"/>
              <w:rPr>
                <w:rFonts w:ascii="Arial" w:hAnsi="Arial" w:cs="Arial"/>
                <w:b/>
                <w:bCs/>
                <w:color w:val="000000"/>
                <w:lang w:eastAsia="es-CO"/>
              </w:rPr>
            </w:pPr>
          </w:p>
          <w:p w14:paraId="0D2ABFFB" w14:textId="7D6683EB" w:rsidR="00E93664" w:rsidRPr="00087B3E" w:rsidRDefault="00FD23FC" w:rsidP="00087B3E">
            <w:pPr>
              <w:pStyle w:val="Prrafodelista"/>
              <w:numPr>
                <w:ilvl w:val="0"/>
                <w:numId w:val="7"/>
              </w:numPr>
              <w:ind w:leftChars="0" w:firstLineChars="0"/>
              <w:jc w:val="both"/>
              <w:rPr>
                <w:rFonts w:ascii="Arial" w:hAnsi="Arial" w:cs="Arial"/>
                <w:b/>
                <w:bCs/>
                <w:color w:val="000000"/>
                <w:lang w:eastAsia="es-CO"/>
              </w:rPr>
            </w:pPr>
            <w:r w:rsidRPr="00FD23FC">
              <w:rPr>
                <w:rFonts w:ascii="Arial" w:hAnsi="Arial" w:cs="Arial"/>
                <w:b/>
                <w:bCs/>
                <w:color w:val="000000"/>
                <w:lang w:eastAsia="es-CO"/>
              </w:rPr>
              <w:t>Detalle las actividades realizadas</w:t>
            </w:r>
          </w:p>
          <w:bookmarkEnd w:id="1"/>
          <w:bookmarkEnd w:id="2"/>
          <w:p w14:paraId="71B624EC" w14:textId="052AB21A" w:rsidR="00524BE3" w:rsidRPr="00185907" w:rsidRDefault="00F10828" w:rsidP="00185907">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Reali</w:t>
            </w:r>
            <w:r w:rsidRPr="00185907">
              <w:rPr>
                <w:rFonts w:ascii="Arial" w:hAnsi="Arial" w:cs="Arial"/>
                <w:color w:val="1A181A"/>
                <w:w w:val="105"/>
                <w:sz w:val="22"/>
                <w:szCs w:val="22"/>
                <w:lang w:val="es-CO"/>
              </w:rPr>
              <w:t>zó</w:t>
            </w:r>
            <w:r w:rsidRPr="00185907">
              <w:rPr>
                <w:rFonts w:ascii="Arial" w:hAnsi="Arial" w:cs="Arial"/>
                <w:color w:val="1A181A"/>
                <w:w w:val="105"/>
                <w:sz w:val="22"/>
                <w:szCs w:val="22"/>
                <w:lang w:val="es-CO"/>
              </w:rPr>
              <w:t xml:space="preserve"> en el marco del fortalecimiento de los procesos analíticos y de gestión de la información, se llevó a cabo una mesa de trabajo con el equipo del Centro de Gestión Estratégica de Seguridad (CGES), con el objetivo de identificar las variables, fuentes y procedimientos que se implementan en el Observatorio al momento de tratar la información estadística, con el propósito de garantizar la calidad, trazabilidad y pertinencia de los datos utilizados en los análisis institucionales. </w:t>
            </w:r>
          </w:p>
          <w:p w14:paraId="51FF3CB4" w14:textId="77777777" w:rsidR="00185907" w:rsidRPr="00185907" w:rsidRDefault="00185907" w:rsidP="00185907">
            <w:pPr>
              <w:ind w:left="0" w:hanging="2"/>
              <w:jc w:val="both"/>
              <w:rPr>
                <w:rFonts w:ascii="Arial" w:hAnsi="Arial" w:cs="Arial"/>
                <w:color w:val="1A181A"/>
                <w:w w:val="105"/>
                <w:sz w:val="22"/>
                <w:szCs w:val="22"/>
                <w:lang w:val="es-CO"/>
              </w:rPr>
            </w:pPr>
          </w:p>
          <w:p w14:paraId="307E8D3F" w14:textId="77CFA7DF" w:rsidR="00117E4A" w:rsidRPr="00185907" w:rsidRDefault="00F10828" w:rsidP="00117E4A">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Revis</w:t>
            </w:r>
            <w:r w:rsidRPr="00185907">
              <w:rPr>
                <w:rFonts w:ascii="Arial" w:hAnsi="Arial" w:cs="Arial"/>
                <w:color w:val="1A181A"/>
                <w:w w:val="105"/>
                <w:sz w:val="22"/>
                <w:szCs w:val="22"/>
                <w:lang w:val="es-CO"/>
              </w:rPr>
              <w:t>ó</w:t>
            </w:r>
            <w:r w:rsidRPr="00185907">
              <w:rPr>
                <w:rFonts w:ascii="Arial" w:hAnsi="Arial" w:cs="Arial"/>
                <w:color w:val="1A181A"/>
                <w:w w:val="105"/>
                <w:sz w:val="22"/>
                <w:szCs w:val="22"/>
                <w:lang w:val="es-CO"/>
              </w:rPr>
              <w:t xml:space="preserve"> junto al equipo del observatorio los flujos de trabajo actuales, las metodologías aplicadas para el procesamiento y consolidación de la información, así como los criterios técnicos que orientan la elaboración de los productos analíticos, esta actividad me permitió avanzar en la estandarización de procesos y en el fortalecimiento de las capacidades del Observatorio para la generación de información confiable y oportuna, que contribuya a la toma de decisiones en materia de seguridad y convivencia ciudadana</w:t>
            </w:r>
          </w:p>
          <w:p w14:paraId="58536E69" w14:textId="77777777" w:rsidR="00F10828" w:rsidRPr="00185907" w:rsidRDefault="00F10828" w:rsidP="00117E4A">
            <w:pPr>
              <w:ind w:left="0" w:hanging="2"/>
              <w:jc w:val="both"/>
              <w:rPr>
                <w:rFonts w:ascii="Arial" w:hAnsi="Arial" w:cs="Arial"/>
                <w:color w:val="1A181A"/>
                <w:w w:val="105"/>
                <w:sz w:val="22"/>
                <w:szCs w:val="22"/>
                <w:lang w:val="es-CO"/>
              </w:rPr>
            </w:pPr>
          </w:p>
          <w:p w14:paraId="690EFD3D" w14:textId="19223D48" w:rsidR="00F10828" w:rsidRPr="00185907" w:rsidRDefault="00F10828" w:rsidP="00F10828">
            <w:pPr>
              <w:ind w:left="0" w:hanging="2"/>
              <w:jc w:val="both"/>
              <w:rPr>
                <w:rFonts w:ascii="Arial" w:hAnsi="Arial" w:cs="Arial"/>
                <w:color w:val="1A181A"/>
                <w:w w:val="105"/>
                <w:sz w:val="22"/>
                <w:szCs w:val="22"/>
                <w:lang w:val="es-CO"/>
              </w:rPr>
            </w:pPr>
            <w:r w:rsidRPr="00185907">
              <w:rPr>
                <w:rFonts w:ascii="Arial" w:hAnsi="Arial" w:cs="Arial"/>
                <w:color w:val="1A181A"/>
                <w:w w:val="105"/>
                <w:sz w:val="22"/>
                <w:szCs w:val="22"/>
                <w:lang w:val="es-CO"/>
              </w:rPr>
              <w:t>Desarroll</w:t>
            </w:r>
            <w:r w:rsidRPr="00185907">
              <w:rPr>
                <w:rFonts w:ascii="Arial" w:hAnsi="Arial" w:cs="Arial"/>
                <w:color w:val="1A181A"/>
                <w:w w:val="105"/>
                <w:sz w:val="22"/>
                <w:szCs w:val="22"/>
                <w:lang w:val="es-CO"/>
              </w:rPr>
              <w:t>ó</w:t>
            </w:r>
            <w:r w:rsidRPr="00185907">
              <w:rPr>
                <w:rFonts w:ascii="Arial" w:hAnsi="Arial" w:cs="Arial"/>
                <w:color w:val="1A181A"/>
                <w:w w:val="105"/>
                <w:sz w:val="22"/>
                <w:szCs w:val="22"/>
                <w:lang w:val="es-CO"/>
              </w:rPr>
              <w:t xml:space="preserve"> actividades de monitoreo y consolidación de las capacidades investigativas del componente analítico del observatorio del delito a través de la gestión de protocolos de renovación del inventario criminal departamental, materializando mi intervención en espacios técnicos junto a entidades de seguridad</w:t>
            </w:r>
            <w:r w:rsidRPr="00185907">
              <w:rPr>
                <w:rFonts w:ascii="Arial" w:hAnsi="Arial" w:cs="Arial"/>
                <w:color w:val="1A181A"/>
                <w:w w:val="105"/>
                <w:sz w:val="22"/>
                <w:szCs w:val="22"/>
                <w:lang w:val="es-CO"/>
              </w:rPr>
              <w:t>.</w:t>
            </w:r>
          </w:p>
          <w:p w14:paraId="6A07CA49" w14:textId="3720FAA0" w:rsidR="00E93664" w:rsidRPr="00FD23FC" w:rsidRDefault="00E93664" w:rsidP="00C27FCB">
            <w:pPr>
              <w:ind w:leftChars="0" w:left="0" w:firstLineChars="0" w:firstLine="0"/>
              <w:jc w:val="both"/>
              <w:rPr>
                <w:rFonts w:ascii="Arial" w:hAnsi="Arial" w:cs="Arial"/>
                <w:bCs/>
                <w:sz w:val="10"/>
                <w:szCs w:val="10"/>
                <w:lang w:eastAsia="ar-SA"/>
              </w:rPr>
            </w:pPr>
          </w:p>
        </w:tc>
      </w:tr>
    </w:tbl>
    <w:p w14:paraId="323F76DE" w14:textId="77777777" w:rsidR="000B72D2" w:rsidRPr="00CF0DE2" w:rsidRDefault="000B72D2" w:rsidP="000B72D2">
      <w:pPr>
        <w:spacing w:line="240" w:lineRule="auto"/>
        <w:ind w:leftChars="0" w:left="0" w:firstLineChars="0" w:firstLine="0"/>
        <w:jc w:val="both"/>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0B72D2" w:rsidRPr="000B72D2" w14:paraId="29B0CB52" w14:textId="77777777" w:rsidTr="000B72D2">
        <w:trPr>
          <w:trHeight w:val="271"/>
        </w:trPr>
        <w:tc>
          <w:tcPr>
            <w:tcW w:w="103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F1EC" w14:textId="14C3BEAC" w:rsidR="000212F8" w:rsidRPr="000B72D2" w:rsidRDefault="000B72D2" w:rsidP="000212F8">
            <w:pPr>
              <w:spacing w:line="240" w:lineRule="auto"/>
              <w:ind w:leftChars="0" w:left="0" w:firstLineChars="0" w:firstLine="0"/>
              <w:rPr>
                <w:rFonts w:ascii="Arial" w:eastAsia="Arial" w:hAnsi="Arial" w:cs="Arial"/>
                <w:b/>
                <w:bCs/>
                <w:sz w:val="22"/>
                <w:szCs w:val="22"/>
              </w:rPr>
            </w:pPr>
            <w:r w:rsidRPr="000B72D2">
              <w:rPr>
                <w:rFonts w:ascii="Arial" w:eastAsia="Arial" w:hAnsi="Arial" w:cs="Arial"/>
                <w:b/>
                <w:bCs/>
                <w:sz w:val="22"/>
                <w:szCs w:val="22"/>
              </w:rPr>
              <w:t>SEGUIMIENTO TÉCNICO</w:t>
            </w:r>
          </w:p>
        </w:tc>
      </w:tr>
      <w:tr w:rsidR="000B72D2" w:rsidRPr="00235950" w14:paraId="30141B44" w14:textId="77777777" w:rsidTr="000B72D2">
        <w:trPr>
          <w:trHeight w:val="271"/>
        </w:trPr>
        <w:tc>
          <w:tcPr>
            <w:tcW w:w="1034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74C16E" w14:textId="17DF2097" w:rsidR="000B72D2" w:rsidRDefault="004A3A57" w:rsidP="00D71D50">
            <w:pPr>
              <w:numPr>
                <w:ilvl w:val="0"/>
                <w:numId w:val="2"/>
              </w:numPr>
              <w:tabs>
                <w:tab w:val="left" w:pos="351"/>
              </w:tabs>
              <w:spacing w:line="276" w:lineRule="auto"/>
              <w:ind w:left="0" w:hanging="2"/>
              <w:jc w:val="both"/>
              <w:rPr>
                <w:rFonts w:ascii="Arial" w:eastAsia="Arial" w:hAnsi="Arial" w:cs="Arial"/>
                <w:sz w:val="22"/>
                <w:szCs w:val="22"/>
              </w:rPr>
            </w:pPr>
            <w:r w:rsidRPr="004A3A57">
              <w:rPr>
                <w:rFonts w:ascii="Arial" w:eastAsia="Arial" w:hAnsi="Arial" w:cs="Arial"/>
                <w:sz w:val="22"/>
                <w:szCs w:val="22"/>
              </w:rPr>
              <w:t>Cumplimiento de las normas técnicas aplicables: Se realizaron actividades de acuerdo a la norma ISO 9001:2015.</w:t>
            </w:r>
          </w:p>
          <w:p w14:paraId="1C145201" w14:textId="7E673654" w:rsidR="000212F8" w:rsidRPr="007637B6" w:rsidRDefault="000B72D2" w:rsidP="007637B6">
            <w:pPr>
              <w:numPr>
                <w:ilvl w:val="0"/>
                <w:numId w:val="2"/>
              </w:numPr>
              <w:tabs>
                <w:tab w:val="left" w:pos="351"/>
              </w:tabs>
              <w:spacing w:line="276" w:lineRule="auto"/>
              <w:ind w:left="0" w:hanging="2"/>
              <w:jc w:val="both"/>
              <w:rPr>
                <w:rFonts w:ascii="Arial" w:eastAsia="Arial" w:hAnsi="Arial" w:cs="Arial"/>
                <w:sz w:val="22"/>
                <w:szCs w:val="22"/>
              </w:rPr>
            </w:pPr>
            <w:r w:rsidRPr="00235950">
              <w:rPr>
                <w:rFonts w:ascii="Arial" w:eastAsia="Arial" w:hAnsi="Arial" w:cs="Arial"/>
                <w:sz w:val="22"/>
                <w:szCs w:val="22"/>
              </w:rPr>
              <w:t>Cumplimiento de las condiciones ofrecidas en el contrato de las personas que conforman el equipo del contratista y exigir su reemplazo en condiciones equivalentes cuando fuere necesario: NO APLICA.</w:t>
            </w:r>
          </w:p>
          <w:p w14:paraId="245B7828" w14:textId="0DDE1690" w:rsidR="00CD190C" w:rsidRPr="00FF7876" w:rsidRDefault="000B72D2" w:rsidP="00B836B5">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Sugerir las necesidades de cambio o ajuste: NO APLICA</w:t>
            </w:r>
          </w:p>
          <w:p w14:paraId="412A86CA" w14:textId="77777777" w:rsidR="000B72D2" w:rsidRPr="00FF7876" w:rsidRDefault="000B72D2" w:rsidP="00D71D50">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Acciones de las partes de los cambios o ajustes: NO APLICA</w:t>
            </w:r>
          </w:p>
          <w:p w14:paraId="364422C6" w14:textId="62D1BE9C" w:rsidR="00B836B5" w:rsidRPr="00FF7876" w:rsidRDefault="000B72D2" w:rsidP="0042769C">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Solicitudes y requerimientos técnicos del contratista: NO APLICA</w:t>
            </w:r>
          </w:p>
          <w:p w14:paraId="6AC488B4" w14:textId="77777777" w:rsidR="000B72D2" w:rsidRPr="00FF7876" w:rsidRDefault="000B72D2" w:rsidP="00D71D50">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Recomendaciones a las solicitudes y requerimientos técnicos del contratista: NO APLICA</w:t>
            </w:r>
          </w:p>
          <w:p w14:paraId="10BD4CEA" w14:textId="77777777" w:rsidR="000B72D2" w:rsidRPr="00FF7876" w:rsidRDefault="000B72D2" w:rsidP="00D71D50">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Necesidad de hacer efectivas las garantías: NO APLICA</w:t>
            </w:r>
          </w:p>
          <w:p w14:paraId="493C79A9" w14:textId="6F48855D" w:rsidR="00185907" w:rsidRPr="00185907" w:rsidRDefault="000B72D2" w:rsidP="00185907">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Documentos y soportes necesarios para hacer efectiva las garantías del contrato: NO APLICA</w:t>
            </w:r>
          </w:p>
        </w:tc>
      </w:tr>
    </w:tbl>
    <w:p w14:paraId="0E66D580" w14:textId="77777777" w:rsidR="00F765ED" w:rsidRPr="009275B0" w:rsidRDefault="00F765ED">
      <w:pPr>
        <w:ind w:left="0" w:hanging="2"/>
        <w:rPr>
          <w:rFonts w:ascii="Arial" w:eastAsia="Arial" w:hAnsi="Arial" w:cs="Arial"/>
          <w:sz w:val="18"/>
          <w:szCs w:val="18"/>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560BA3EA"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tcMar>
              <w:top w:w="28" w:type="dxa"/>
              <w:bottom w:w="28" w:type="dxa"/>
            </w:tcMar>
            <w:vAlign w:val="center"/>
          </w:tcPr>
          <w:p w14:paraId="1A194227" w14:textId="5596F09A" w:rsidR="008F14BF" w:rsidRPr="008F14BF" w:rsidRDefault="00964F0A" w:rsidP="008F14BF">
            <w:pPr>
              <w:ind w:left="0" w:hanging="2"/>
              <w:rPr>
                <w:rFonts w:ascii="Arial" w:eastAsia="Arial" w:hAnsi="Arial" w:cs="Arial"/>
                <w:b/>
                <w:sz w:val="22"/>
                <w:szCs w:val="22"/>
              </w:rPr>
            </w:pPr>
            <w:r>
              <w:rPr>
                <w:rFonts w:ascii="Arial" w:eastAsia="Arial" w:hAnsi="Arial" w:cs="Arial"/>
                <w:b/>
                <w:sz w:val="22"/>
                <w:szCs w:val="22"/>
              </w:rPr>
              <w:t>SEGUIMIENTO ADMINISTRATIVO</w:t>
            </w:r>
          </w:p>
        </w:tc>
      </w:tr>
      <w:tr w:rsidR="00F765ED" w:rsidRPr="00235950" w14:paraId="0494632C" w14:textId="77777777" w:rsidTr="00EB12A0">
        <w:trPr>
          <w:trHeight w:val="271"/>
        </w:trPr>
        <w:tc>
          <w:tcPr>
            <w:tcW w:w="10343" w:type="dxa"/>
            <w:tcBorders>
              <w:top w:val="single" w:sz="4" w:space="0" w:color="000000"/>
              <w:left w:val="single" w:sz="4" w:space="0" w:color="BFBFBF" w:themeColor="background1" w:themeShade="BF"/>
              <w:bottom w:val="single" w:sz="4" w:space="0" w:color="BFBFBF" w:themeColor="background1" w:themeShade="BF"/>
              <w:right w:val="single" w:sz="4" w:space="0" w:color="BFBFBF" w:themeColor="background1" w:themeShade="BF"/>
            </w:tcBorders>
            <w:tcMar>
              <w:top w:w="28" w:type="dxa"/>
              <w:bottom w:w="28" w:type="dxa"/>
            </w:tcMar>
            <w:vAlign w:val="center"/>
          </w:tcPr>
          <w:p w14:paraId="13D0E6A8" w14:textId="004555B4" w:rsidR="000212F8" w:rsidRPr="00FF7876" w:rsidRDefault="00964F0A" w:rsidP="000212F8">
            <w:pPr>
              <w:numPr>
                <w:ilvl w:val="0"/>
                <w:numId w:val="3"/>
              </w:numPr>
              <w:tabs>
                <w:tab w:val="left" w:pos="209"/>
              </w:tabs>
              <w:spacing w:line="276" w:lineRule="auto"/>
              <w:ind w:leftChars="0" w:left="0" w:firstLineChars="0" w:firstLine="0"/>
              <w:jc w:val="both"/>
              <w:rPr>
                <w:rFonts w:ascii="Arial" w:eastAsia="Arial" w:hAnsi="Arial" w:cs="Arial"/>
              </w:rPr>
            </w:pPr>
            <w:r w:rsidRPr="00FF7876">
              <w:rPr>
                <w:rFonts w:ascii="Arial" w:eastAsia="Arial" w:hAnsi="Arial" w:cs="Arial"/>
              </w:rPr>
              <w:t>Expediente electrónico o físico del contrato completo, actualizado y cumple con la normativa aplicable: El expediente físico se encuentra publicado en el SECOP II</w:t>
            </w:r>
          </w:p>
          <w:p w14:paraId="7B9EAFC1" w14:textId="1A73C0F3" w:rsidR="000212F8" w:rsidRPr="00FF7876" w:rsidRDefault="00964F0A" w:rsidP="000212F8">
            <w:pPr>
              <w:numPr>
                <w:ilvl w:val="0"/>
                <w:numId w:val="3"/>
              </w:numPr>
              <w:spacing w:line="276" w:lineRule="auto"/>
              <w:ind w:leftChars="0" w:left="351" w:firstLineChars="0" w:hanging="351"/>
              <w:jc w:val="both"/>
              <w:rPr>
                <w:rFonts w:ascii="Arial" w:eastAsia="Arial" w:hAnsi="Arial" w:cs="Arial"/>
              </w:rPr>
            </w:pPr>
            <w:r w:rsidRPr="00FF7876">
              <w:rPr>
                <w:rFonts w:ascii="Arial" w:eastAsia="Arial" w:hAnsi="Arial" w:cs="Arial"/>
              </w:rPr>
              <w:t>Aprobación de garantías con el cumplimiento de los requisitos legales: NO APLICA</w:t>
            </w:r>
          </w:p>
          <w:p w14:paraId="1C3D51BE" w14:textId="77777777" w:rsidR="00F765ED" w:rsidRPr="00FF7876" w:rsidRDefault="00964F0A" w:rsidP="00D71D50">
            <w:pPr>
              <w:numPr>
                <w:ilvl w:val="0"/>
                <w:numId w:val="3"/>
              </w:numPr>
              <w:spacing w:line="276" w:lineRule="auto"/>
              <w:ind w:leftChars="0" w:left="351" w:firstLineChars="0" w:hanging="351"/>
              <w:jc w:val="both"/>
              <w:rPr>
                <w:rFonts w:ascii="Arial" w:eastAsia="Arial" w:hAnsi="Arial" w:cs="Arial"/>
              </w:rPr>
            </w:pPr>
            <w:r w:rsidRPr="00FF7876">
              <w:rPr>
                <w:rFonts w:ascii="Arial" w:eastAsia="Arial" w:hAnsi="Arial" w:cs="Arial"/>
              </w:rPr>
              <w:t>Cumplimiento de las obligaciones laborales: Se adjuntan evidencias.</w:t>
            </w:r>
          </w:p>
          <w:p w14:paraId="79240FFC" w14:textId="26BAB7DE" w:rsidR="00F17505" w:rsidRDefault="00964F0A" w:rsidP="00F17505">
            <w:pPr>
              <w:numPr>
                <w:ilvl w:val="0"/>
                <w:numId w:val="3"/>
              </w:numPr>
              <w:spacing w:line="276" w:lineRule="auto"/>
              <w:ind w:leftChars="0" w:left="351" w:firstLineChars="0" w:hanging="351"/>
              <w:jc w:val="both"/>
              <w:rPr>
                <w:rFonts w:ascii="Arial" w:eastAsia="Arial" w:hAnsi="Arial" w:cs="Arial"/>
              </w:rPr>
            </w:pPr>
            <w:r w:rsidRPr="00FF7876">
              <w:rPr>
                <w:rFonts w:ascii="Arial" w:eastAsia="Arial" w:hAnsi="Arial" w:cs="Arial"/>
              </w:rPr>
              <w:t>Informes previstos y los que soliciten los organismos de control: A la fecha del presente informe no se ha requerido por parte de los organismos de control información referente al contratista.</w:t>
            </w:r>
          </w:p>
          <w:p w14:paraId="33F151AB" w14:textId="6DE1F5B2" w:rsidR="0096168F" w:rsidRPr="00185907" w:rsidRDefault="00F17505" w:rsidP="00185907">
            <w:pPr>
              <w:numPr>
                <w:ilvl w:val="0"/>
                <w:numId w:val="3"/>
              </w:numPr>
              <w:spacing w:line="276" w:lineRule="auto"/>
              <w:ind w:leftChars="0" w:left="351" w:firstLineChars="0" w:hanging="351"/>
              <w:rPr>
                <w:rFonts w:ascii="Arial" w:hAnsi="Arial" w:cs="Arial"/>
                <w:lang w:eastAsia="es-ES_tradnl"/>
              </w:rPr>
            </w:pPr>
            <w:r w:rsidRPr="00F17505">
              <w:rPr>
                <w:rFonts w:ascii="Arial" w:eastAsia="Arial" w:hAnsi="Arial" w:cs="Arial"/>
              </w:rPr>
              <w:t xml:space="preserve">Cumplimiento de los principios de publicidad de los procesos de contratación y de los documentos del proceso: El contrato está publicado en la página del SECOP mediante el </w:t>
            </w:r>
            <w:r w:rsidRPr="00F17505">
              <w:rPr>
                <w:rFonts w:ascii="Arial" w:eastAsia="Arial" w:hAnsi="Arial" w:cs="Arial"/>
              </w:rPr>
              <w:lastRenderedPageBreak/>
              <w:t>siguiente</w:t>
            </w:r>
            <w:r>
              <w:rPr>
                <w:rFonts w:ascii="Arial" w:eastAsia="Arial" w:hAnsi="Arial" w:cs="Arial"/>
              </w:rPr>
              <w:t xml:space="preserve"> </w:t>
            </w:r>
            <w:r w:rsidR="00964F0A" w:rsidRPr="00F17505">
              <w:rPr>
                <w:rFonts w:ascii="Arial" w:eastAsia="Arial" w:hAnsi="Arial" w:cs="Arial"/>
              </w:rPr>
              <w:t>link:</w:t>
            </w:r>
            <w:r w:rsidR="003D1F9E" w:rsidRPr="00F17505">
              <w:rPr>
                <w:rFonts w:ascii="Arial" w:eastAsia="Arial" w:hAnsi="Arial" w:cs="Arial"/>
              </w:rPr>
              <w:t xml:space="preserve"> </w:t>
            </w:r>
            <w:hyperlink r:id="rId9" w:history="1">
              <w:r w:rsidR="0096168F" w:rsidRPr="00EE79E9">
                <w:rPr>
                  <w:rStyle w:val="Hipervnculo"/>
                </w:rPr>
                <w:t>https://www.secop.gov.co/CO1ContractsManagement/Tendering/SalesContractEdit/View?docUniqueIdentifier=CO1.SLCNTR.15961596</w:t>
              </w:r>
            </w:hyperlink>
          </w:p>
          <w:p w14:paraId="714334D8" w14:textId="073F2BF9" w:rsidR="00185907" w:rsidRPr="00185907" w:rsidRDefault="00AC41C1" w:rsidP="00185907">
            <w:pPr>
              <w:ind w:left="0" w:hanging="2"/>
              <w:jc w:val="both"/>
            </w:pPr>
            <w:r w:rsidRPr="0096168F">
              <w:t>c</w:t>
            </w:r>
            <w:r w:rsidR="001C319E" w:rsidRPr="0096168F">
              <w:t>umplimiento de las obligaciones del contratista en materia de seguridad social, salud ocupacional, planes de contingencia, normas ambientales, y cualquier otra norma aplicable de acuerdo con la naturaleza del contrato: Para el pago de la cuota número </w:t>
            </w:r>
            <w:r w:rsidR="00F17505">
              <w:rPr>
                <w:b/>
                <w:bCs/>
                <w:sz w:val="22"/>
                <w:szCs w:val="22"/>
              </w:rPr>
              <w:t>UNO</w:t>
            </w:r>
            <w:r w:rsidR="00F17505" w:rsidRPr="003F4077">
              <w:rPr>
                <w:sz w:val="22"/>
                <w:szCs w:val="22"/>
              </w:rPr>
              <w:t xml:space="preserve"> (</w:t>
            </w:r>
            <w:r w:rsidR="00F17505">
              <w:rPr>
                <w:b/>
                <w:bCs/>
                <w:sz w:val="22"/>
                <w:szCs w:val="22"/>
              </w:rPr>
              <w:t>1</w:t>
            </w:r>
            <w:r w:rsidR="00F17505" w:rsidRPr="003F4077">
              <w:rPr>
                <w:b/>
                <w:bCs/>
                <w:sz w:val="22"/>
                <w:szCs w:val="22"/>
              </w:rPr>
              <w:t xml:space="preserve"> – </w:t>
            </w:r>
            <w:r w:rsidR="00F17505">
              <w:rPr>
                <w:b/>
                <w:bCs/>
                <w:sz w:val="22"/>
                <w:szCs w:val="22"/>
              </w:rPr>
              <w:t>PRIMERA</w:t>
            </w:r>
            <w:r w:rsidR="00F17505" w:rsidRPr="003F4077">
              <w:rPr>
                <w:sz w:val="22"/>
                <w:szCs w:val="22"/>
              </w:rPr>
              <w:t xml:space="preserve"> </w:t>
            </w:r>
            <w:r w:rsidR="00F17505" w:rsidRPr="003F4077">
              <w:rPr>
                <w:b/>
                <w:bCs/>
                <w:sz w:val="22"/>
                <w:szCs w:val="22"/>
              </w:rPr>
              <w:t>CUOTA</w:t>
            </w:r>
            <w:r w:rsidR="001C319E" w:rsidRPr="0096168F">
              <w:t>) </w:t>
            </w:r>
            <w:r w:rsidR="001C319E" w:rsidRPr="00F17505">
              <w:rPr>
                <w:color w:val="FF0000"/>
              </w:rPr>
              <w:t>- </w:t>
            </w:r>
            <w:r w:rsidR="00F17505" w:rsidRPr="00185907">
              <w:t xml:space="preserve">El Contratista ha </w:t>
            </w:r>
            <w:bookmarkStart w:id="3" w:name="_Hlk180651118"/>
            <w:bookmarkStart w:id="4" w:name="_Hlk200203360"/>
            <w:r w:rsidR="00185907" w:rsidRPr="00185907">
              <w:t>cumplido con los certificados</w:t>
            </w:r>
            <w:r w:rsidR="00185907" w:rsidRPr="00185907">
              <w:t xml:space="preserve"> de afiliación a la seguridad Social (Salud FOSYGA régimen de excepción), certificación de PENSION (Colpensiones) y certificado ARL (POSITIVA) del mes de octubre de 2025.  </w:t>
            </w:r>
            <w:bookmarkEnd w:id="3"/>
            <w:bookmarkEnd w:id="4"/>
          </w:p>
          <w:p w14:paraId="2B62B3B1" w14:textId="3A4F352F" w:rsidR="00CD190C" w:rsidRPr="00A5376D" w:rsidRDefault="001C319E" w:rsidP="00F17505">
            <w:pPr>
              <w:pStyle w:val="Default"/>
              <w:ind w:left="0" w:right="-79" w:hanging="2"/>
              <w:jc w:val="both"/>
              <w:rPr>
                <w:sz w:val="22"/>
                <w:szCs w:val="22"/>
              </w:rPr>
            </w:pPr>
            <w:r w:rsidRPr="00FF7876">
              <w:t>Según la cláusula segunda del contrato y Decretos 1273 de 23 de julio 2018 y 948 de 2018, la Ley 1753, artículo 135 de 2015, el objeto se ha desarrollado de acuerdo con lo establecido en la Ley 80 de 1993, Ley 1150 de 2007, Ley 1474 de 2011, Ley 190 de 1995, Ley 617 de 2000, Ley 821 de 2003 y el Decreto 1082 de 2015. El Contratista hasta ahora no se halla en curso en ninguna de las causales de inhabilidad, incompatibilidad o prohibición para estar contratado, el Contratista no genera relación laboral alguna con el Departamento según el numeral 3 del Artículo 32 de la Ley 80.</w:t>
            </w:r>
          </w:p>
        </w:tc>
      </w:tr>
    </w:tbl>
    <w:p w14:paraId="4BAD489B" w14:textId="050D6150" w:rsidR="000B72D2" w:rsidRPr="00876CE8" w:rsidRDefault="008F14BF" w:rsidP="000B72D2">
      <w:pPr>
        <w:ind w:leftChars="0" w:left="-2" w:firstLineChars="0" w:firstLine="0"/>
        <w:jc w:val="both"/>
        <w:rPr>
          <w:rFonts w:ascii="Arial" w:eastAsia="Arial" w:hAnsi="Arial" w:cs="Arial"/>
          <w:sz w:val="10"/>
          <w:szCs w:val="10"/>
        </w:rPr>
      </w:pPr>
      <w:r>
        <w:rPr>
          <w:rFonts w:ascii="Arial" w:eastAsia="Arial" w:hAnsi="Arial" w:cs="Arial"/>
          <w:sz w:val="10"/>
          <w:szCs w:val="10"/>
        </w:rPr>
        <w:lastRenderedPageBreak/>
        <w:t>el</w:t>
      </w: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3114"/>
        <w:gridCol w:w="1281"/>
        <w:gridCol w:w="160"/>
        <w:gridCol w:w="2244"/>
        <w:gridCol w:w="1134"/>
        <w:gridCol w:w="993"/>
        <w:gridCol w:w="1417"/>
      </w:tblGrid>
      <w:tr w:rsidR="00F765ED" w14:paraId="6186C48E" w14:textId="77777777" w:rsidTr="000B72D2">
        <w:trPr>
          <w:trHeight w:val="271"/>
        </w:trPr>
        <w:tc>
          <w:tcPr>
            <w:tcW w:w="10343" w:type="dxa"/>
            <w:gridSpan w:val="7"/>
            <w:tcBorders>
              <w:top w:val="single" w:sz="4" w:space="0" w:color="auto"/>
              <w:left w:val="single" w:sz="4" w:space="0" w:color="auto"/>
              <w:bottom w:val="single" w:sz="4" w:space="0" w:color="auto"/>
              <w:right w:val="single" w:sz="4" w:space="0" w:color="auto"/>
            </w:tcBorders>
            <w:shd w:val="clear" w:color="auto" w:fill="C0C0C0"/>
            <w:tcMar>
              <w:top w:w="28" w:type="dxa"/>
              <w:bottom w:w="28" w:type="dxa"/>
            </w:tcMar>
            <w:vAlign w:val="center"/>
          </w:tcPr>
          <w:p w14:paraId="51C72FEF" w14:textId="77777777" w:rsidR="00F765ED" w:rsidRPr="004A400C" w:rsidRDefault="00964F0A">
            <w:pPr>
              <w:ind w:left="0" w:hanging="2"/>
              <w:rPr>
                <w:rFonts w:ascii="Arial" w:eastAsia="Arial" w:hAnsi="Arial" w:cs="Arial"/>
                <w:sz w:val="20"/>
                <w:szCs w:val="20"/>
              </w:rPr>
            </w:pPr>
            <w:r w:rsidRPr="004A400C">
              <w:rPr>
                <w:rFonts w:ascii="Arial" w:eastAsia="Arial" w:hAnsi="Arial" w:cs="Arial"/>
                <w:b/>
                <w:sz w:val="20"/>
                <w:szCs w:val="20"/>
              </w:rPr>
              <w:t>SEGUIMIENTO FINANCIERO Y CONTABLE</w:t>
            </w:r>
          </w:p>
        </w:tc>
      </w:tr>
      <w:tr w:rsidR="00F765ED" w14:paraId="51B1F26F" w14:textId="77777777" w:rsidTr="000B72D2">
        <w:trPr>
          <w:trHeight w:val="324"/>
        </w:trPr>
        <w:tc>
          <w:tcPr>
            <w:tcW w:w="4395" w:type="dxa"/>
            <w:gridSpan w:val="2"/>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0A2F6889"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COSTOS DEL CONTRATO</w:t>
            </w:r>
          </w:p>
        </w:tc>
        <w:tc>
          <w:tcPr>
            <w:tcW w:w="160" w:type="dxa"/>
            <w:tcBorders>
              <w:top w:val="single" w:sz="4" w:space="0" w:color="auto"/>
              <w:left w:val="single" w:sz="4" w:space="0" w:color="000000"/>
              <w:bottom w:val="nil"/>
              <w:right w:val="single" w:sz="4" w:space="0" w:color="000000"/>
            </w:tcBorders>
            <w:tcMar>
              <w:top w:w="28" w:type="dxa"/>
              <w:bottom w:w="28" w:type="dxa"/>
            </w:tcMar>
            <w:vAlign w:val="center"/>
          </w:tcPr>
          <w:p w14:paraId="57CA074A" w14:textId="77777777" w:rsidR="00F765ED" w:rsidRPr="004A400C" w:rsidRDefault="00F765ED">
            <w:pPr>
              <w:spacing w:before="60"/>
              <w:ind w:left="0" w:hanging="2"/>
              <w:jc w:val="center"/>
              <w:rPr>
                <w:rFonts w:ascii="Arial" w:eastAsia="Arial" w:hAnsi="Arial" w:cs="Arial"/>
                <w:sz w:val="20"/>
                <w:szCs w:val="20"/>
              </w:rPr>
            </w:pPr>
          </w:p>
        </w:tc>
        <w:tc>
          <w:tcPr>
            <w:tcW w:w="5788" w:type="dxa"/>
            <w:gridSpan w:val="4"/>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7C869292"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PAGOS REALIZADOS AL CONTRATISTA</w:t>
            </w:r>
          </w:p>
        </w:tc>
      </w:tr>
      <w:tr w:rsidR="00F765ED" w:rsidRPr="00235950" w14:paraId="752B692A"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2AE6EDB" w14:textId="56852D30" w:rsidR="00F765ED" w:rsidRPr="004A400C" w:rsidRDefault="001A3D91" w:rsidP="00235950">
            <w:pPr>
              <w:keepNext/>
              <w:pBdr>
                <w:top w:val="nil"/>
                <w:left w:val="nil"/>
                <w:bottom w:val="nil"/>
                <w:right w:val="nil"/>
                <w:between w:val="nil"/>
              </w:pBdr>
              <w:spacing w:line="240" w:lineRule="atLeast"/>
              <w:ind w:left="0" w:hanging="2"/>
              <w:jc w:val="center"/>
              <w:rPr>
                <w:rFonts w:ascii="Arial Narrow" w:eastAsia="Arial" w:hAnsi="Arial Narrow" w:cs="Arial"/>
                <w:b/>
                <w:color w:val="000000"/>
                <w:sz w:val="20"/>
                <w:szCs w:val="20"/>
              </w:rPr>
            </w:pPr>
            <w:r>
              <w:rPr>
                <w:rFonts w:ascii="Arial Narrow" w:eastAsia="Arial" w:hAnsi="Arial Narrow" w:cs="Arial"/>
                <w:b/>
                <w:i/>
                <w:color w:val="000000"/>
                <w:sz w:val="20"/>
                <w:szCs w:val="20"/>
              </w:rPr>
              <w:t>c</w:t>
            </w:r>
            <w:r w:rsidR="00964F0A" w:rsidRPr="004A400C">
              <w:rPr>
                <w:rFonts w:ascii="Arial Narrow" w:eastAsia="Arial" w:hAnsi="Arial Narrow" w:cs="Arial"/>
                <w:b/>
                <w:i/>
                <w:color w:val="000000"/>
                <w:sz w:val="20"/>
                <w:szCs w:val="20"/>
              </w:rPr>
              <w:t>oncepto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DF9BED"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color w:val="000000"/>
                <w:sz w:val="20"/>
                <w:szCs w:val="20"/>
              </w:rPr>
            </w:pPr>
            <w:r w:rsidRPr="004A400C">
              <w:rPr>
                <w:rFonts w:ascii="Arial Narrow" w:eastAsia="Arial" w:hAnsi="Arial Narrow" w:cs="Arial"/>
                <w:b/>
                <w:i/>
                <w:color w:val="000000"/>
                <w:sz w:val="20"/>
                <w:szCs w:val="20"/>
              </w:rPr>
              <w:t>Valor</w:t>
            </w:r>
            <w:r w:rsidR="00235950" w:rsidRPr="004A400C">
              <w:rPr>
                <w:rFonts w:ascii="Arial Narrow" w:eastAsia="Arial" w:hAnsi="Arial Narrow" w:cs="Arial"/>
                <w:b/>
                <w:i/>
                <w:color w:val="000000"/>
                <w:sz w:val="20"/>
                <w:szCs w:val="20"/>
              </w:rPr>
              <w:t xml:space="preserve"> ($)</w:t>
            </w:r>
          </w:p>
        </w:tc>
        <w:tc>
          <w:tcPr>
            <w:tcW w:w="160" w:type="dxa"/>
            <w:tcBorders>
              <w:left w:val="single" w:sz="4" w:space="0" w:color="000000"/>
              <w:right w:val="single" w:sz="4" w:space="0" w:color="000000"/>
            </w:tcBorders>
            <w:tcMar>
              <w:top w:w="28" w:type="dxa"/>
              <w:bottom w:w="28" w:type="dxa"/>
            </w:tcMar>
            <w:vAlign w:val="center"/>
          </w:tcPr>
          <w:p w14:paraId="656DC12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E9861F1"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Concepto</w:t>
            </w:r>
          </w:p>
          <w:p w14:paraId="76F233CA"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(Anticipo, avances, pagos)</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4B9B309"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Fecha</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316346B"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Valor</w:t>
            </w:r>
            <w:r w:rsidR="00235950" w:rsidRPr="004A400C">
              <w:rPr>
                <w:rFonts w:ascii="Arial Narrow" w:eastAsia="Arial" w:hAnsi="Arial Narrow" w:cs="Arial"/>
                <w:b/>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5E59FAD"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Observaciones</w:t>
            </w:r>
          </w:p>
        </w:tc>
      </w:tr>
      <w:tr w:rsidR="00F765ED" w:rsidRPr="00235950" w14:paraId="3B4B47DB"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D6E6EBD" w14:textId="77777777" w:rsidR="00F765ED" w:rsidRPr="00E702D0"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inicial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09B1384" w14:textId="51067979" w:rsidR="00F765ED" w:rsidRPr="00E702D0" w:rsidRDefault="00043602" w:rsidP="00235950">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18.000.000</w:t>
            </w:r>
          </w:p>
        </w:tc>
        <w:tc>
          <w:tcPr>
            <w:tcW w:w="160" w:type="dxa"/>
            <w:tcBorders>
              <w:left w:val="single" w:sz="4" w:space="0" w:color="000000"/>
              <w:right w:val="single" w:sz="4" w:space="0" w:color="000000"/>
            </w:tcBorders>
            <w:tcMar>
              <w:top w:w="28" w:type="dxa"/>
              <w:bottom w:w="28" w:type="dxa"/>
            </w:tcMar>
            <w:vAlign w:val="center"/>
          </w:tcPr>
          <w:p w14:paraId="48487409" w14:textId="77777777" w:rsidR="00F765ED" w:rsidRPr="00E702D0" w:rsidRDefault="00F765ED" w:rsidP="00235950">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E98693E" w14:textId="480A6E26" w:rsidR="00F765ED" w:rsidRPr="00E702D0" w:rsidRDefault="00F765ED" w:rsidP="00E544CD">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0A3F8C" w14:textId="5330768E" w:rsidR="00F765ED" w:rsidRPr="00087B3E" w:rsidRDefault="00F765ED" w:rsidP="00E544CD">
            <w:pPr>
              <w:spacing w:line="240" w:lineRule="atLeast"/>
              <w:ind w:left="0" w:hanging="2"/>
              <w:jc w:val="center"/>
              <w:rPr>
                <w:rFonts w:ascii="Arial Narrow" w:eastAsia="Arial" w:hAnsi="Arial Narrow"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34B767" w14:textId="2497AB1E" w:rsidR="00F765ED" w:rsidRPr="00087B3E" w:rsidRDefault="00F765ED" w:rsidP="003D2ACE">
            <w:pPr>
              <w:spacing w:line="240" w:lineRule="atLeast"/>
              <w:ind w:left="0" w:hanging="2"/>
              <w:jc w:val="center"/>
              <w:rPr>
                <w:rFonts w:ascii="Arial Narrow" w:eastAsia="Arial" w:hAnsi="Arial Narrow"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D6CA038" w14:textId="7F5CC251" w:rsidR="00F765ED" w:rsidRPr="00087B3E" w:rsidRDefault="00F765ED" w:rsidP="00E544CD">
            <w:pPr>
              <w:spacing w:line="240" w:lineRule="atLeast"/>
              <w:ind w:left="0" w:hanging="2"/>
              <w:jc w:val="center"/>
              <w:rPr>
                <w:rFonts w:ascii="Arial Narrow" w:eastAsia="Arial" w:hAnsi="Arial Narrow" w:cs="Arial"/>
                <w:sz w:val="20"/>
                <w:szCs w:val="20"/>
              </w:rPr>
            </w:pPr>
          </w:p>
        </w:tc>
      </w:tr>
      <w:tr w:rsidR="007E46BA" w:rsidRPr="00235950" w14:paraId="631C283A"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2106949" w14:textId="77777777" w:rsidR="007E46BA" w:rsidRPr="00E702D0" w:rsidRDefault="007E46BA" w:rsidP="007E46B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Adiciones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AA3EF5B" w14:textId="280EF6F7" w:rsidR="007E46BA" w:rsidRPr="00E702D0" w:rsidRDefault="007E46BA" w:rsidP="007E46BA">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5E226E18" w14:textId="77777777" w:rsidR="007E46BA" w:rsidRPr="00E702D0" w:rsidRDefault="007E46BA" w:rsidP="007E46BA">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E6681B" w14:textId="0540FBC2" w:rsidR="007E46BA" w:rsidRPr="00E702D0" w:rsidRDefault="007E46BA" w:rsidP="007E46BA">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734C866" w14:textId="0A494DD1" w:rsidR="007E46BA" w:rsidRPr="00087B3E" w:rsidRDefault="007E46BA" w:rsidP="007E46BA">
            <w:pPr>
              <w:spacing w:line="240" w:lineRule="atLeast"/>
              <w:ind w:left="0" w:hanging="2"/>
              <w:jc w:val="center"/>
              <w:rPr>
                <w:rFonts w:ascii="Arial Narrow" w:eastAsia="Arial" w:hAnsi="Arial Narrow"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EF8BCCE" w14:textId="698C63F4" w:rsidR="007E46BA" w:rsidRPr="00087B3E" w:rsidRDefault="007E46BA" w:rsidP="007E46BA">
            <w:pPr>
              <w:spacing w:line="240" w:lineRule="atLeast"/>
              <w:ind w:left="0" w:hanging="2"/>
              <w:jc w:val="center"/>
              <w:rPr>
                <w:rFonts w:ascii="Arial Narrow" w:eastAsia="Arial" w:hAnsi="Arial Narrow"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7701D2D" w14:textId="639FAA7F" w:rsidR="007E46BA" w:rsidRPr="00087B3E" w:rsidRDefault="007E46BA" w:rsidP="007E46BA">
            <w:pPr>
              <w:spacing w:line="240" w:lineRule="atLeast"/>
              <w:ind w:left="0" w:hanging="2"/>
              <w:jc w:val="center"/>
              <w:rPr>
                <w:rFonts w:ascii="Arial Narrow" w:eastAsia="Arial" w:hAnsi="Arial Narrow" w:cs="Arial"/>
                <w:sz w:val="20"/>
                <w:szCs w:val="20"/>
              </w:rPr>
            </w:pPr>
          </w:p>
        </w:tc>
      </w:tr>
      <w:tr w:rsidR="00FD43DB" w:rsidRPr="00235950" w14:paraId="4A88849B"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A4033F4"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Reajustes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15ED49" w14:textId="0C0A3AC2" w:rsidR="00FD43DB" w:rsidRPr="00E702D0" w:rsidRDefault="00FD43DB" w:rsidP="00FD43DB">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103CD49A"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8B4CB93" w14:textId="2906F09C"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F27FA6" w14:textId="6F987D43"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417D473" w14:textId="393B06CB"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13E351F" w14:textId="2880789B"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250A4157"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2541DCD"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Actualización de precios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083191" w14:textId="020A4CBC" w:rsidR="00FD43DB" w:rsidRPr="00E702D0" w:rsidRDefault="00FD43DB" w:rsidP="00FD43DB">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75625752"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BCE836" w14:textId="4EB16896" w:rsidR="00FD43DB" w:rsidRPr="00E702D0" w:rsidRDefault="00FD43DB" w:rsidP="00FD43DB">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2255088" w14:textId="7D80BBCB"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C8F6758" w14:textId="42F9A020"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47C7110" w14:textId="4EA8F631"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71162D59"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57967DF"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Total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D929181" w14:textId="34FA8E0E" w:rsidR="00FD43DB" w:rsidRPr="00E702D0" w:rsidRDefault="00FD43DB" w:rsidP="00FD43DB">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18.000.000</w:t>
            </w:r>
          </w:p>
        </w:tc>
        <w:tc>
          <w:tcPr>
            <w:tcW w:w="160" w:type="dxa"/>
            <w:tcBorders>
              <w:left w:val="single" w:sz="4" w:space="0" w:color="000000"/>
              <w:right w:val="single" w:sz="4" w:space="0" w:color="000000"/>
            </w:tcBorders>
            <w:tcMar>
              <w:top w:w="28" w:type="dxa"/>
              <w:bottom w:w="28" w:type="dxa"/>
            </w:tcMar>
            <w:vAlign w:val="center"/>
          </w:tcPr>
          <w:p w14:paraId="2AE4E43F"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A150B65" w14:textId="143CC173" w:rsidR="00FD43DB" w:rsidRPr="00E702D0" w:rsidRDefault="00FD43DB" w:rsidP="00FD43DB">
            <w:pPr>
              <w:spacing w:line="240" w:lineRule="atLeast"/>
              <w:ind w:leftChars="0" w:left="0" w:firstLineChars="0" w:firstLine="0"/>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462F89D" w14:textId="0F824925"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3E8471F" w14:textId="0F9984A4"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0FD50EB" w14:textId="0706167E"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01F0E58B"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AD69156"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4928090" w14:textId="2D3CC65B" w:rsidR="00FD43DB" w:rsidRPr="00E702D0" w:rsidRDefault="007A4B37" w:rsidP="00FD43DB">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0.00</w:t>
            </w:r>
            <w:r w:rsidR="00FD43DB" w:rsidRPr="00E702D0">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535AD294"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4D4F6E" w14:textId="4E05A7C8" w:rsidR="00FD43DB" w:rsidRPr="00E702D0" w:rsidRDefault="00FD43DB" w:rsidP="00FD43DB">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6ED1CBB" w14:textId="1AF54285"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1740FBE" w14:textId="72BEC0BF" w:rsidR="00FD43DB" w:rsidRPr="000D765C" w:rsidRDefault="00FD43DB" w:rsidP="00FD43DB">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C8CD5BF" w14:textId="2CAC8D8A"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743CBAA6"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1A2C138"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causado que no se ha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BDB2BE8" w14:textId="7A7B8081" w:rsidR="00FD43DB" w:rsidRPr="00E702D0" w:rsidRDefault="007A4B37" w:rsidP="00FD43DB">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6</w:t>
            </w:r>
            <w:r w:rsidR="00FD43DB" w:rsidRPr="00E702D0">
              <w:rPr>
                <w:rFonts w:ascii="Arial Narrow" w:eastAsia="Arial" w:hAnsi="Arial Narrow" w:cs="Arial"/>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1230345B"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554F10" w14:textId="1FFDC778" w:rsidR="00FD43DB" w:rsidRPr="00E702D0" w:rsidRDefault="00FD43DB" w:rsidP="00FD43DB">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9C70802" w14:textId="3A02FF02"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38AFD7C" w14:textId="5BB7ECC4" w:rsidR="00FD43DB" w:rsidRPr="000D765C" w:rsidRDefault="00FD43DB" w:rsidP="00FD43DB">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62B3FD5" w14:textId="4A0277BA"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29010EFD"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D15E46"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total ejecutado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1A99E3" w14:textId="55A2C786" w:rsidR="00FD43DB" w:rsidRPr="00E702D0" w:rsidRDefault="007A4B37" w:rsidP="00FD43DB">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6</w:t>
            </w:r>
            <w:r w:rsidR="00FD43DB" w:rsidRPr="00E702D0">
              <w:rPr>
                <w:rFonts w:ascii="Arial Narrow" w:eastAsia="Arial" w:hAnsi="Arial Narrow" w:cs="Arial"/>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5E8EA056"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A9DB49" w14:textId="77777777" w:rsidR="00FD43DB" w:rsidRPr="00E702D0" w:rsidRDefault="00FD43DB" w:rsidP="00FD43DB">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F4E4368" w14:textId="77777777"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7CB5FC" w14:textId="77777777" w:rsidR="00FD43DB" w:rsidRPr="000D765C" w:rsidRDefault="00FD43DB" w:rsidP="00FD43DB">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35E7026" w14:textId="77777777"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413A7FB0"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8A8C7B1"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Valor saldo por ejecutar</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E01AB96" w14:textId="4035062C" w:rsidR="00FD43DB" w:rsidRPr="00E702D0" w:rsidRDefault="007A4B37" w:rsidP="00FD43DB">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12</w:t>
            </w:r>
            <w:r w:rsidR="00FD43DB" w:rsidRPr="00E702D0">
              <w:rPr>
                <w:rFonts w:ascii="Arial Narrow" w:eastAsia="Arial" w:hAnsi="Arial Narrow" w:cs="Arial"/>
                <w:sz w:val="20"/>
                <w:szCs w:val="20"/>
              </w:rPr>
              <w:t>.000.000</w:t>
            </w:r>
          </w:p>
        </w:tc>
        <w:tc>
          <w:tcPr>
            <w:tcW w:w="160" w:type="dxa"/>
            <w:tcBorders>
              <w:left w:val="single" w:sz="4" w:space="0" w:color="000000"/>
              <w:right w:val="single" w:sz="4" w:space="0" w:color="000000"/>
            </w:tcBorders>
            <w:tcMar>
              <w:top w:w="28" w:type="dxa"/>
              <w:bottom w:w="28" w:type="dxa"/>
            </w:tcMar>
            <w:vAlign w:val="center"/>
          </w:tcPr>
          <w:p w14:paraId="512094F9"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FFFB7B" w14:textId="77777777" w:rsidR="00FD43DB" w:rsidRPr="00E702D0" w:rsidRDefault="00FD43DB" w:rsidP="00FD43DB">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5F9486" w14:textId="77777777"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9D18F4E" w14:textId="77777777" w:rsidR="00FD43DB" w:rsidRPr="000D765C" w:rsidRDefault="00FD43DB" w:rsidP="00FD43DB">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77366C6" w14:textId="77777777"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r w:rsidR="00FD43DB" w:rsidRPr="00235950" w14:paraId="6C1FC40D" w14:textId="77777777" w:rsidTr="00B634E5">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C4160E5" w14:textId="77777777" w:rsidR="00FD43DB" w:rsidRPr="00E702D0" w:rsidRDefault="00FD43DB" w:rsidP="00FD43DB">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E702D0">
              <w:rPr>
                <w:rFonts w:ascii="Arial Narrow" w:eastAsia="Arial" w:hAnsi="Arial Narrow" w:cs="Arial"/>
                <w:b/>
                <w:i/>
                <w:color w:val="000000"/>
                <w:sz w:val="20"/>
                <w:szCs w:val="20"/>
              </w:rPr>
              <w:t>Intereses moratorios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2F28D9" w14:textId="77777777" w:rsidR="00FD43DB" w:rsidRPr="00E702D0" w:rsidRDefault="00FD43DB" w:rsidP="00FD43DB">
            <w:pPr>
              <w:spacing w:line="240" w:lineRule="atLeast"/>
              <w:ind w:left="0" w:hanging="2"/>
              <w:jc w:val="right"/>
              <w:rPr>
                <w:rFonts w:ascii="Arial Narrow" w:eastAsia="Arial" w:hAnsi="Arial Narrow" w:cs="Arial"/>
                <w:sz w:val="20"/>
                <w:szCs w:val="20"/>
              </w:rPr>
            </w:pPr>
            <w:r w:rsidRPr="00E702D0">
              <w:rPr>
                <w:rFonts w:ascii="Arial Narrow" w:eastAsia="Arial" w:hAnsi="Arial Narrow" w:cs="Arial"/>
                <w:sz w:val="20"/>
                <w:szCs w:val="20"/>
              </w:rPr>
              <w:t>0</w:t>
            </w:r>
          </w:p>
        </w:tc>
        <w:tc>
          <w:tcPr>
            <w:tcW w:w="160" w:type="dxa"/>
            <w:tcBorders>
              <w:left w:val="single" w:sz="4" w:space="0" w:color="000000"/>
              <w:bottom w:val="nil"/>
              <w:right w:val="single" w:sz="4" w:space="0" w:color="000000"/>
            </w:tcBorders>
            <w:tcMar>
              <w:top w:w="28" w:type="dxa"/>
              <w:bottom w:w="28" w:type="dxa"/>
            </w:tcMar>
            <w:vAlign w:val="center"/>
          </w:tcPr>
          <w:p w14:paraId="733F102E" w14:textId="77777777" w:rsidR="00FD43DB" w:rsidRPr="00E702D0" w:rsidRDefault="00FD43DB" w:rsidP="00FD43DB">
            <w:pPr>
              <w:spacing w:line="240" w:lineRule="atLeast"/>
              <w:ind w:left="0" w:hanging="2"/>
              <w:jc w:val="center"/>
              <w:rPr>
                <w:rFonts w:ascii="Arial Narrow" w:eastAsia="Arial" w:hAnsi="Arial Narrow" w:cs="Arial"/>
                <w:sz w:val="20"/>
                <w:szCs w:val="20"/>
              </w:rPr>
            </w:pPr>
          </w:p>
        </w:tc>
        <w:tc>
          <w:tcPr>
            <w:tcW w:w="224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55C9E95" w14:textId="77777777" w:rsidR="00FD43DB" w:rsidRPr="00E702D0" w:rsidRDefault="00FD43DB" w:rsidP="00FD43DB">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D3CAD4B" w14:textId="77777777"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BD0F70D" w14:textId="77777777" w:rsidR="00FD43DB" w:rsidRPr="000D765C" w:rsidRDefault="00FD43DB" w:rsidP="00FD43DB">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A2A1A4" w14:textId="77777777" w:rsidR="00FD43DB" w:rsidRPr="000D765C" w:rsidRDefault="00FD43DB" w:rsidP="00FD43DB">
            <w:pPr>
              <w:spacing w:line="240" w:lineRule="atLeast"/>
              <w:ind w:left="0" w:hanging="2"/>
              <w:jc w:val="center"/>
              <w:rPr>
                <w:rFonts w:ascii="Arial Narrow" w:eastAsia="Arial" w:hAnsi="Arial Narrow" w:cs="Arial"/>
                <w:sz w:val="20"/>
                <w:szCs w:val="20"/>
                <w:highlight w:val="yellow"/>
              </w:rPr>
            </w:pPr>
          </w:p>
        </w:tc>
      </w:tr>
    </w:tbl>
    <w:p w14:paraId="19B11EC3" w14:textId="77777777" w:rsidR="00F765ED" w:rsidRPr="000B72D2" w:rsidRDefault="00F765ED">
      <w:pPr>
        <w:rPr>
          <w:rFonts w:ascii="Arial" w:eastAsia="Arial" w:hAnsi="Arial" w:cs="Arial"/>
          <w:sz w:val="10"/>
          <w:szCs w:val="10"/>
        </w:rPr>
      </w:pPr>
    </w:p>
    <w:tbl>
      <w:tblPr>
        <w:tblStyle w:val="6"/>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386BF9E"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AF5D204"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w:t>
            </w:r>
            <w:r w:rsidR="000B72D2">
              <w:rPr>
                <w:rFonts w:ascii="Arial" w:eastAsia="Arial" w:hAnsi="Arial" w:cs="Arial"/>
                <w:b/>
                <w:sz w:val="22"/>
                <w:szCs w:val="22"/>
              </w:rPr>
              <w:t xml:space="preserve"> FINANCIERO</w:t>
            </w:r>
          </w:p>
        </w:tc>
      </w:tr>
      <w:tr w:rsidR="00235950" w14:paraId="35F2C205" w14:textId="77777777" w:rsidTr="000B72D2">
        <w:trPr>
          <w:trHeight w:val="20"/>
        </w:trPr>
        <w:tc>
          <w:tcPr>
            <w:tcW w:w="10343" w:type="dxa"/>
            <w:tcBorders>
              <w:top w:val="single" w:sz="4" w:space="0" w:color="000000"/>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D502ED" w14:textId="77777777" w:rsidR="003B2EDD" w:rsidRPr="009275B0" w:rsidRDefault="003B2EDD" w:rsidP="003B2EDD">
            <w:pPr>
              <w:ind w:leftChars="0" w:left="0" w:firstLineChars="0" w:firstLine="0"/>
              <w:jc w:val="both"/>
              <w:rPr>
                <w:rFonts w:ascii="Arial" w:eastAsia="Arial" w:hAnsi="Arial" w:cs="Arial"/>
                <w:sz w:val="8"/>
                <w:szCs w:val="8"/>
              </w:rPr>
            </w:pPr>
          </w:p>
          <w:p w14:paraId="532BD4B3"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Pr>
                <w:rFonts w:ascii="Arial" w:eastAsia="Arial" w:hAnsi="Arial" w:cs="Arial"/>
                <w:sz w:val="22"/>
                <w:szCs w:val="22"/>
              </w:rPr>
              <w:t>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w:t>
            </w:r>
          </w:p>
          <w:p w14:paraId="39E0A078"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Documentos necesarios para efectuar los pagos al contratista, incluyendo el recibo a satisfacción de los bienes o servicios objeto del contrato: El presente informe es suficiente para efectuar el pago correspondiente, da plena constancia de las actividades ejecutadas según el objeto.</w:t>
            </w:r>
          </w:p>
          <w:p w14:paraId="7F070B0A"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Pagos</w:t>
            </w:r>
            <w:r w:rsidR="000B72D2" w:rsidRPr="004A400C">
              <w:rPr>
                <w:rFonts w:ascii="Arial" w:eastAsia="Arial" w:hAnsi="Arial" w:cs="Arial"/>
                <w:sz w:val="22"/>
                <w:szCs w:val="22"/>
              </w:rPr>
              <w:t>,</w:t>
            </w:r>
            <w:r w:rsidRPr="004A400C">
              <w:rPr>
                <w:rFonts w:ascii="Arial" w:eastAsia="Arial" w:hAnsi="Arial" w:cs="Arial"/>
                <w:sz w:val="22"/>
                <w:szCs w:val="22"/>
              </w:rPr>
              <w:t xml:space="preserve"> ajustes y balance presupuestal para efecto de pago y de liquidación: NO APLICA</w:t>
            </w:r>
          </w:p>
          <w:p w14:paraId="15BD7A77"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Entrega de los anticipos pactados, y la adecuada amortización: NO APLICA</w:t>
            </w:r>
          </w:p>
          <w:p w14:paraId="2DA0DD10"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Actividades adicionales que impliquen aumento del valor o modificación del objeto: NO APLICA</w:t>
            </w:r>
          </w:p>
          <w:p w14:paraId="02AC7957" w14:textId="22E1490A" w:rsidR="00FA6DD2" w:rsidRPr="00996CA6" w:rsidRDefault="00235950" w:rsidP="00996CA6">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Trámites para la liquidación del contrato y entrega de los documentos soporte: NO APLICA</w:t>
            </w:r>
          </w:p>
          <w:p w14:paraId="77CDCA2C" w14:textId="636E8B4D" w:rsidR="00235950" w:rsidRP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Costo de actividades por entregables: NO APLICA por que el contrato no tiene entregables.</w:t>
            </w:r>
          </w:p>
          <w:p w14:paraId="31E279A3" w14:textId="77777777" w:rsidR="00A52FAE" w:rsidRPr="004A400C" w:rsidRDefault="00A52FAE" w:rsidP="00A52FAE">
            <w:pPr>
              <w:tabs>
                <w:tab w:val="center" w:pos="201"/>
              </w:tabs>
              <w:ind w:leftChars="0" w:left="0" w:firstLineChars="0" w:firstLine="0"/>
              <w:jc w:val="both"/>
              <w:rPr>
                <w:rFonts w:ascii="Arial" w:eastAsia="Arial" w:hAnsi="Arial" w:cs="Arial"/>
                <w:sz w:val="10"/>
                <w:szCs w:val="10"/>
              </w:rPr>
            </w:pPr>
          </w:p>
          <w:p w14:paraId="2CD1EC54" w14:textId="77777777" w:rsidR="00235950" w:rsidRPr="00941E14" w:rsidRDefault="00235950">
            <w:pPr>
              <w:ind w:left="0" w:hanging="2"/>
              <w:rPr>
                <w:rFonts w:ascii="Arial" w:eastAsia="Arial" w:hAnsi="Arial" w:cs="Arial"/>
                <w:sz w:val="22"/>
                <w:szCs w:val="22"/>
              </w:rPr>
            </w:pPr>
            <w:r w:rsidRPr="00941E14">
              <w:rPr>
                <w:rFonts w:ascii="Arial" w:eastAsia="Arial" w:hAnsi="Arial" w:cs="Arial"/>
                <w:sz w:val="22"/>
                <w:szCs w:val="22"/>
              </w:rPr>
              <w:t xml:space="preserve">DESCRIPCIÓN ENTREGABLES                              VALOR                                      </w:t>
            </w:r>
            <w:proofErr w:type="spellStart"/>
            <w:r w:rsidRPr="00941E14">
              <w:rPr>
                <w:rFonts w:ascii="Arial" w:eastAsia="Arial" w:hAnsi="Arial" w:cs="Arial"/>
                <w:sz w:val="22"/>
                <w:szCs w:val="22"/>
              </w:rPr>
              <w:t>VALOR</w:t>
            </w:r>
            <w:proofErr w:type="spellEnd"/>
            <w:r w:rsidRPr="00941E14">
              <w:rPr>
                <w:rFonts w:ascii="Arial" w:eastAsia="Arial" w:hAnsi="Arial" w:cs="Arial"/>
                <w:sz w:val="22"/>
                <w:szCs w:val="22"/>
              </w:rPr>
              <w:t xml:space="preserve"> TOTAL</w:t>
            </w:r>
          </w:p>
          <w:p w14:paraId="0C641894" w14:textId="77777777" w:rsidR="00235950" w:rsidRPr="00941E14" w:rsidRDefault="00235950">
            <w:pPr>
              <w:rPr>
                <w:rFonts w:ascii="Arial" w:eastAsia="Arial" w:hAnsi="Arial" w:cs="Arial"/>
                <w:sz w:val="14"/>
                <w:szCs w:val="14"/>
              </w:rPr>
            </w:pPr>
          </w:p>
          <w:p w14:paraId="770F92DF" w14:textId="77777777" w:rsidR="00235950" w:rsidRDefault="00235950">
            <w:pPr>
              <w:ind w:left="0" w:hanging="2"/>
              <w:rPr>
                <w:rFonts w:ascii="Arial" w:eastAsia="Arial" w:hAnsi="Arial" w:cs="Arial"/>
                <w:sz w:val="22"/>
                <w:szCs w:val="22"/>
              </w:rPr>
            </w:pPr>
            <w:r w:rsidRPr="00941E14">
              <w:rPr>
                <w:rFonts w:ascii="Arial" w:eastAsia="Arial" w:hAnsi="Arial" w:cs="Arial"/>
                <w:sz w:val="22"/>
                <w:szCs w:val="22"/>
              </w:rPr>
              <w:t>Entregable 1:                                                              $</w:t>
            </w:r>
            <w:r>
              <w:rPr>
                <w:rFonts w:ascii="Arial" w:eastAsia="Arial" w:hAnsi="Arial" w:cs="Arial"/>
                <w:sz w:val="22"/>
                <w:szCs w:val="22"/>
              </w:rPr>
              <w:t xml:space="preserve">                                                            $</w:t>
            </w:r>
          </w:p>
          <w:p w14:paraId="2B825C31"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43177BEC"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2:                                                             $                                                            $</w:t>
            </w:r>
          </w:p>
          <w:p w14:paraId="76F9E87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6C5743D7"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3:                                                             $                                                            $</w:t>
            </w:r>
          </w:p>
          <w:p w14:paraId="6AD274A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26D1497D"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4:                                                              $                                                            $</w:t>
            </w:r>
          </w:p>
          <w:p w14:paraId="45FD03C5" w14:textId="77777777" w:rsidR="00235950" w:rsidRDefault="00235950">
            <w:pPr>
              <w:ind w:left="0" w:hanging="2"/>
              <w:rPr>
                <w:rFonts w:ascii="Arial" w:eastAsia="Arial" w:hAnsi="Arial" w:cs="Arial"/>
                <w:sz w:val="22"/>
                <w:szCs w:val="22"/>
              </w:rPr>
            </w:pPr>
            <w:r>
              <w:rPr>
                <w:rFonts w:ascii="Arial" w:eastAsia="Arial" w:hAnsi="Arial" w:cs="Arial"/>
                <w:sz w:val="22"/>
                <w:szCs w:val="22"/>
              </w:rPr>
              <w:t>Actividades:</w:t>
            </w:r>
          </w:p>
          <w:p w14:paraId="412B51ED" w14:textId="20FF63E2" w:rsidR="005013D4" w:rsidRDefault="00235950" w:rsidP="00996CA6">
            <w:pPr>
              <w:ind w:leftChars="0" w:left="0" w:firstLineChars="0" w:firstLine="0"/>
              <w:rPr>
                <w:rFonts w:ascii="Arial" w:eastAsia="Arial" w:hAnsi="Arial" w:cs="Arial"/>
                <w:sz w:val="22"/>
                <w:szCs w:val="22"/>
              </w:rPr>
            </w:pPr>
            <w:r>
              <w:rPr>
                <w:rFonts w:ascii="Arial" w:eastAsia="Arial" w:hAnsi="Arial" w:cs="Arial"/>
                <w:sz w:val="22"/>
                <w:szCs w:val="22"/>
              </w:rPr>
              <w:t>TOTALES:                                                                  $                                                            $</w:t>
            </w:r>
          </w:p>
        </w:tc>
      </w:tr>
    </w:tbl>
    <w:p w14:paraId="3D0A1A40" w14:textId="77777777" w:rsidR="00F765ED" w:rsidRPr="004A400C" w:rsidRDefault="00F765ED">
      <w:pPr>
        <w:rPr>
          <w:rFonts w:ascii="Arial" w:eastAsia="Arial" w:hAnsi="Arial" w:cs="Arial"/>
          <w:sz w:val="10"/>
          <w:szCs w:val="10"/>
        </w:rPr>
      </w:pPr>
    </w:p>
    <w:tbl>
      <w:tblPr>
        <w:tblStyle w:val="5"/>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DCD6A29"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79DDA53"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JURÍDICO</w:t>
            </w:r>
          </w:p>
        </w:tc>
      </w:tr>
      <w:tr w:rsidR="00F765ED" w14:paraId="53C0FB53"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50CD5809" w14:textId="77777777" w:rsidR="002324CD" w:rsidRPr="002324CD" w:rsidRDefault="002324CD" w:rsidP="000B72D2">
            <w:pPr>
              <w:jc w:val="both"/>
              <w:rPr>
                <w:rFonts w:ascii="Arial" w:eastAsia="Arial" w:hAnsi="Arial" w:cs="Arial"/>
                <w:sz w:val="10"/>
                <w:szCs w:val="10"/>
              </w:rPr>
            </w:pPr>
          </w:p>
          <w:p w14:paraId="7593925D" w14:textId="67BA1FCF" w:rsidR="007637B6" w:rsidRDefault="004B04E0" w:rsidP="00502166">
            <w:pPr>
              <w:ind w:left="0" w:hanging="2"/>
              <w:jc w:val="both"/>
              <w:rPr>
                <w:rFonts w:ascii="Arial" w:eastAsia="Arial" w:hAnsi="Arial" w:cs="Arial"/>
                <w:b/>
                <w:bCs/>
                <w:sz w:val="22"/>
                <w:szCs w:val="22"/>
              </w:rPr>
            </w:pPr>
            <w:r w:rsidRPr="004B04E0">
              <w:rPr>
                <w:rFonts w:ascii="Arial" w:eastAsia="Arial" w:hAnsi="Arial" w:cs="Arial"/>
                <w:sz w:val="22"/>
                <w:szCs w:val="22"/>
              </w:rPr>
              <w:t>El seguimiento jurídico busca la conformidad de la ejecución del contrato con el texto del mismo y la normatividad aplicable, el objeto se ha desarrollado de acuerdo con los establecido en la Ley de contratación No 80 de 1993, la Ley general de archivo 594 de 2000, el acuerdo de ventanilla única No 060 de 2001 de Ventanilla Única, la Ley de transparencia No 1712 de 2014, el Decreto que regula el banco de proyectos del Departamento del Valle del Cauca No. 1-3-0522 del 9 de mayo de 2018, la disposiciones para la libertad de cultos contenidas en los Artículos 18 y 19 de la Constitución Política de Colombia, la Ley que desarrolla el Artículo 19 de la Constitución No 133 de 1994, y las Ordenanzas que crean y reglamentan el comité departamental  y las políticas públicas de libertad religiosa en el Departamento del Valle del Cauca No 422 de 2016 y 469 de 2017</w:t>
            </w:r>
            <w:r w:rsidRPr="004B04E0">
              <w:rPr>
                <w:rFonts w:ascii="Arial" w:eastAsia="Arial" w:hAnsi="Arial" w:cs="Arial"/>
                <w:b/>
                <w:bCs/>
                <w:sz w:val="22"/>
                <w:szCs w:val="22"/>
              </w:rPr>
              <w:t>.</w:t>
            </w:r>
          </w:p>
          <w:p w14:paraId="1C6E6FBA" w14:textId="26835E99" w:rsidR="004B04E0" w:rsidRPr="002324CD" w:rsidRDefault="004B04E0" w:rsidP="00502166">
            <w:pPr>
              <w:jc w:val="both"/>
              <w:rPr>
                <w:rFonts w:ascii="Arial" w:eastAsia="Arial" w:hAnsi="Arial" w:cs="Arial"/>
                <w:sz w:val="10"/>
                <w:szCs w:val="10"/>
              </w:rPr>
            </w:pPr>
          </w:p>
        </w:tc>
      </w:tr>
      <w:tr w:rsidR="00F765ED" w14:paraId="3731813F"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D76874E" w14:textId="77777777" w:rsidR="00F765ED" w:rsidRDefault="00964F0A">
            <w:pPr>
              <w:ind w:left="0" w:hanging="2"/>
              <w:rPr>
                <w:rFonts w:ascii="Arial" w:eastAsia="Arial" w:hAnsi="Arial" w:cs="Arial"/>
                <w:sz w:val="22"/>
                <w:szCs w:val="22"/>
              </w:rPr>
            </w:pPr>
            <w:r>
              <w:rPr>
                <w:rFonts w:ascii="Arial" w:eastAsia="Arial" w:hAnsi="Arial" w:cs="Arial"/>
                <w:b/>
                <w:sz w:val="22"/>
                <w:szCs w:val="22"/>
              </w:rPr>
              <w:t>INFORME SOBRE SANCIONES</w:t>
            </w:r>
          </w:p>
        </w:tc>
      </w:tr>
      <w:tr w:rsidR="00F765ED" w14:paraId="5F4DDF4A"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0138136D"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497BF78B" w14:textId="77777777" w:rsidR="00F765ED" w:rsidRPr="004A400C" w:rsidRDefault="00F765ED">
      <w:pPr>
        <w:rPr>
          <w:rFonts w:ascii="Arial" w:eastAsia="Arial" w:hAnsi="Arial" w:cs="Arial"/>
          <w:sz w:val="10"/>
          <w:szCs w:val="10"/>
        </w:rPr>
      </w:pPr>
    </w:p>
    <w:tbl>
      <w:tblPr>
        <w:tblStyle w:val="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39C5C9D4"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8DC62C3" w14:textId="214054BD" w:rsidR="00F765ED" w:rsidRDefault="00964F0A" w:rsidP="002A31BC">
            <w:pPr>
              <w:ind w:left="0" w:hanging="2"/>
              <w:jc w:val="both"/>
              <w:rPr>
                <w:rFonts w:ascii="Arial" w:eastAsia="Arial" w:hAnsi="Arial" w:cs="Arial"/>
                <w:sz w:val="22"/>
                <w:szCs w:val="22"/>
              </w:rPr>
            </w:pPr>
            <w:r>
              <w:rPr>
                <w:rFonts w:ascii="Arial" w:eastAsia="Arial" w:hAnsi="Arial" w:cs="Arial"/>
                <w:b/>
                <w:sz w:val="22"/>
                <w:szCs w:val="22"/>
              </w:rPr>
              <w:t xml:space="preserve">INFORME SOBRE LA PARTICIPACIÓN SOCIAL EN LA EJECUCIÓN DEL CONTRATO </w:t>
            </w:r>
            <w:r w:rsidR="005F5110">
              <w:rPr>
                <w:rFonts w:ascii="Arial" w:eastAsia="Arial" w:hAnsi="Arial" w:cs="Arial"/>
                <w:b/>
                <w:sz w:val="22"/>
                <w:szCs w:val="22"/>
              </w:rPr>
              <w:t>– INSTANCIAS</w:t>
            </w:r>
            <w:r>
              <w:rPr>
                <w:rFonts w:ascii="Arial" w:eastAsia="Arial" w:hAnsi="Arial" w:cs="Arial"/>
                <w:b/>
                <w:sz w:val="22"/>
                <w:szCs w:val="22"/>
              </w:rPr>
              <w:t xml:space="preserve"> Y MECANISMOS DE CONTROL SOCIAL O VEEDURÍAS CIUDADANAS</w:t>
            </w:r>
          </w:p>
        </w:tc>
      </w:tr>
      <w:tr w:rsidR="00F765ED" w14:paraId="6F567EF5" w14:textId="77777777" w:rsidTr="00EB12A0">
        <w:trPr>
          <w:trHeight w:val="309"/>
        </w:trPr>
        <w:tc>
          <w:tcPr>
            <w:tcW w:w="10343" w:type="dxa"/>
            <w:tcBorders>
              <w:top w:val="single" w:sz="4" w:space="0" w:color="C0C0C0"/>
              <w:left w:val="single" w:sz="4" w:space="0" w:color="C0C0C0"/>
              <w:bottom w:val="single" w:sz="4" w:space="0" w:color="C0C0C0"/>
              <w:right w:val="single" w:sz="4" w:space="0" w:color="C0C0C0"/>
            </w:tcBorders>
            <w:vAlign w:val="center"/>
          </w:tcPr>
          <w:p w14:paraId="73DC8E92"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64516A06" w14:textId="77777777" w:rsidR="00F765ED" w:rsidRPr="004A400C" w:rsidRDefault="00F765ED">
      <w:pPr>
        <w:rPr>
          <w:rFonts w:ascii="Arial" w:eastAsia="Arial" w:hAnsi="Arial" w:cs="Arial"/>
          <w:sz w:val="10"/>
          <w:szCs w:val="10"/>
        </w:rPr>
      </w:pPr>
    </w:p>
    <w:tbl>
      <w:tblPr>
        <w:tblStyle w:val="3"/>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567"/>
        <w:gridCol w:w="2552"/>
        <w:gridCol w:w="567"/>
        <w:gridCol w:w="2121"/>
      </w:tblGrid>
      <w:tr w:rsidR="00F765ED" w:rsidRPr="00077B07" w14:paraId="4076F1CC" w14:textId="77777777" w:rsidTr="000B72D2">
        <w:trPr>
          <w:trHeight w:val="197"/>
        </w:trPr>
        <w:tc>
          <w:tcPr>
            <w:tcW w:w="2977" w:type="dxa"/>
            <w:vAlign w:val="center"/>
          </w:tcPr>
          <w:p w14:paraId="225D4D1C" w14:textId="77777777" w:rsidR="00F765ED" w:rsidRPr="00077B07" w:rsidRDefault="00964F0A" w:rsidP="000B72D2">
            <w:pPr>
              <w:ind w:left="0" w:hanging="2"/>
              <w:rPr>
                <w:rFonts w:ascii="Arial" w:eastAsia="Arial" w:hAnsi="Arial" w:cs="Arial"/>
                <w:sz w:val="22"/>
                <w:szCs w:val="22"/>
              </w:rPr>
            </w:pPr>
            <w:r w:rsidRPr="00077B07">
              <w:rPr>
                <w:rFonts w:ascii="Arial" w:eastAsia="Arial" w:hAnsi="Arial" w:cs="Arial"/>
                <w:sz w:val="22"/>
                <w:szCs w:val="22"/>
              </w:rPr>
              <w:t xml:space="preserve">Fecha del próximo informe </w:t>
            </w:r>
          </w:p>
        </w:tc>
        <w:tc>
          <w:tcPr>
            <w:tcW w:w="1559" w:type="dxa"/>
            <w:vAlign w:val="center"/>
          </w:tcPr>
          <w:p w14:paraId="7063F858" w14:textId="2E6D3627" w:rsidR="00F765ED" w:rsidRPr="00077B07" w:rsidRDefault="00AE3F84" w:rsidP="00A44EA5">
            <w:pPr>
              <w:ind w:left="0" w:hanging="2"/>
              <w:rPr>
                <w:rFonts w:ascii="Arial" w:eastAsia="Arial" w:hAnsi="Arial" w:cs="Arial"/>
                <w:sz w:val="22"/>
                <w:szCs w:val="22"/>
              </w:rPr>
            </w:pPr>
            <w:r>
              <w:rPr>
                <w:rFonts w:ascii="Arial" w:eastAsia="Arial" w:hAnsi="Arial" w:cs="Arial"/>
                <w:sz w:val="22"/>
                <w:szCs w:val="22"/>
              </w:rPr>
              <w:t>Noviembre</w:t>
            </w:r>
          </w:p>
        </w:tc>
        <w:tc>
          <w:tcPr>
            <w:tcW w:w="567" w:type="dxa"/>
            <w:vAlign w:val="center"/>
          </w:tcPr>
          <w:p w14:paraId="463B4B9E" w14:textId="2240E895" w:rsidR="00F765ED" w:rsidRPr="00077B07" w:rsidRDefault="006376B7" w:rsidP="000B72D2">
            <w:pPr>
              <w:ind w:left="0" w:hanging="2"/>
              <w:jc w:val="center"/>
              <w:rPr>
                <w:rFonts w:ascii="Arial" w:eastAsia="Arial" w:hAnsi="Arial" w:cs="Arial"/>
                <w:sz w:val="22"/>
                <w:szCs w:val="22"/>
              </w:rPr>
            </w:pPr>
            <w:r w:rsidRPr="00077B07">
              <w:rPr>
                <w:rFonts w:ascii="Arial" w:eastAsia="Arial" w:hAnsi="Arial" w:cs="Arial"/>
                <w:sz w:val="22"/>
                <w:szCs w:val="22"/>
              </w:rPr>
              <w:t>día</w:t>
            </w:r>
          </w:p>
        </w:tc>
        <w:tc>
          <w:tcPr>
            <w:tcW w:w="2552" w:type="dxa"/>
            <w:vAlign w:val="center"/>
          </w:tcPr>
          <w:p w14:paraId="6BD0CBC8" w14:textId="3EDC95DE" w:rsidR="00F765ED" w:rsidRPr="00077B07" w:rsidRDefault="00E702D0" w:rsidP="000B72D2">
            <w:pPr>
              <w:ind w:left="0" w:hanging="2"/>
              <w:jc w:val="center"/>
              <w:rPr>
                <w:rFonts w:ascii="Arial" w:eastAsia="Arial" w:hAnsi="Arial" w:cs="Arial"/>
                <w:sz w:val="22"/>
                <w:szCs w:val="22"/>
              </w:rPr>
            </w:pPr>
            <w:r>
              <w:rPr>
                <w:rFonts w:ascii="Arial" w:eastAsia="Arial" w:hAnsi="Arial" w:cs="Arial"/>
                <w:sz w:val="22"/>
                <w:szCs w:val="22"/>
              </w:rPr>
              <w:t>1</w:t>
            </w:r>
            <w:r w:rsidR="008C3E30">
              <w:rPr>
                <w:rFonts w:ascii="Arial" w:eastAsia="Arial" w:hAnsi="Arial" w:cs="Arial"/>
                <w:sz w:val="22"/>
                <w:szCs w:val="22"/>
              </w:rPr>
              <w:t>0</w:t>
            </w:r>
          </w:p>
        </w:tc>
        <w:tc>
          <w:tcPr>
            <w:tcW w:w="567" w:type="dxa"/>
            <w:vAlign w:val="center"/>
          </w:tcPr>
          <w:p w14:paraId="44269A43" w14:textId="444E86B3" w:rsidR="00F765ED" w:rsidRPr="00077B07" w:rsidRDefault="006376B7" w:rsidP="000B72D2">
            <w:pPr>
              <w:ind w:left="0" w:hanging="2"/>
              <w:jc w:val="center"/>
              <w:rPr>
                <w:rFonts w:ascii="Arial" w:eastAsia="Arial" w:hAnsi="Arial" w:cs="Arial"/>
                <w:sz w:val="22"/>
                <w:szCs w:val="22"/>
              </w:rPr>
            </w:pPr>
            <w:r w:rsidRPr="00077B07">
              <w:rPr>
                <w:rFonts w:ascii="Arial" w:eastAsia="Arial" w:hAnsi="Arial" w:cs="Arial"/>
                <w:sz w:val="22"/>
                <w:szCs w:val="22"/>
              </w:rPr>
              <w:t>de</w:t>
            </w:r>
          </w:p>
        </w:tc>
        <w:tc>
          <w:tcPr>
            <w:tcW w:w="2121" w:type="dxa"/>
            <w:vAlign w:val="center"/>
          </w:tcPr>
          <w:p w14:paraId="17F8D7AE" w14:textId="423DB130" w:rsidR="00F765ED" w:rsidRPr="00077B07" w:rsidRDefault="00E702D0" w:rsidP="000B72D2">
            <w:pPr>
              <w:ind w:left="0" w:hanging="2"/>
              <w:jc w:val="center"/>
              <w:rPr>
                <w:rFonts w:ascii="Arial" w:eastAsia="Arial" w:hAnsi="Arial" w:cs="Arial"/>
                <w:sz w:val="22"/>
                <w:szCs w:val="22"/>
              </w:rPr>
            </w:pPr>
            <w:r>
              <w:rPr>
                <w:rFonts w:ascii="Arial" w:eastAsia="Arial" w:hAnsi="Arial" w:cs="Arial"/>
                <w:sz w:val="22"/>
                <w:szCs w:val="22"/>
              </w:rPr>
              <w:t>2025</w:t>
            </w:r>
          </w:p>
        </w:tc>
      </w:tr>
    </w:tbl>
    <w:p w14:paraId="2E26F2CE" w14:textId="77777777" w:rsidR="00F765ED" w:rsidRPr="00077B07" w:rsidRDefault="00F765ED">
      <w:pPr>
        <w:rPr>
          <w:rFonts w:ascii="Arial" w:eastAsia="Arial" w:hAnsi="Arial" w:cs="Arial"/>
          <w:sz w:val="10"/>
          <w:szCs w:val="10"/>
        </w:rPr>
      </w:pPr>
    </w:p>
    <w:tbl>
      <w:tblPr>
        <w:tblStyle w:val="2"/>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2127"/>
        <w:gridCol w:w="425"/>
        <w:gridCol w:w="3255"/>
      </w:tblGrid>
      <w:tr w:rsidR="00F765ED" w:rsidRPr="00077B07" w14:paraId="01F87FA3" w14:textId="77777777" w:rsidTr="000B72D2">
        <w:trPr>
          <w:trHeight w:val="161"/>
        </w:trPr>
        <w:tc>
          <w:tcPr>
            <w:tcW w:w="10343" w:type="dxa"/>
            <w:gridSpan w:val="5"/>
            <w:vAlign w:val="center"/>
          </w:tcPr>
          <w:p w14:paraId="273D9E8E" w14:textId="0432B5A9" w:rsidR="00F765ED" w:rsidRPr="00077B07" w:rsidRDefault="00964F0A" w:rsidP="003216D9">
            <w:pPr>
              <w:ind w:left="0" w:hanging="2"/>
              <w:rPr>
                <w:rFonts w:ascii="Arial" w:eastAsia="Arial" w:hAnsi="Arial" w:cs="Arial"/>
                <w:sz w:val="22"/>
                <w:szCs w:val="22"/>
              </w:rPr>
            </w:pPr>
            <w:r w:rsidRPr="00077B07">
              <w:rPr>
                <w:rFonts w:ascii="Arial" w:eastAsia="Arial" w:hAnsi="Arial" w:cs="Arial"/>
                <w:sz w:val="22"/>
                <w:szCs w:val="22"/>
              </w:rPr>
              <w:t>Para constancia de lo anterior firma la presente acta el Supervisor a los</w:t>
            </w:r>
            <w:r w:rsidR="00430068" w:rsidRPr="00077B07">
              <w:rPr>
                <w:rFonts w:ascii="Arial" w:eastAsia="Arial" w:hAnsi="Arial" w:cs="Arial"/>
                <w:sz w:val="22"/>
                <w:szCs w:val="22"/>
              </w:rPr>
              <w:t xml:space="preserve"> (</w:t>
            </w:r>
            <w:r w:rsidR="00A7634E">
              <w:rPr>
                <w:rFonts w:ascii="Arial" w:eastAsia="Arial" w:hAnsi="Arial" w:cs="Arial"/>
                <w:sz w:val="22"/>
                <w:szCs w:val="22"/>
              </w:rPr>
              <w:t>1</w:t>
            </w:r>
            <w:r w:rsidR="00A94B16">
              <w:rPr>
                <w:rFonts w:ascii="Arial" w:eastAsia="Arial" w:hAnsi="Arial" w:cs="Arial"/>
                <w:sz w:val="22"/>
                <w:szCs w:val="22"/>
              </w:rPr>
              <w:t>0</w:t>
            </w:r>
            <w:r w:rsidR="00430068" w:rsidRPr="00077B07">
              <w:rPr>
                <w:rFonts w:ascii="Arial" w:eastAsia="Arial" w:hAnsi="Arial" w:cs="Arial"/>
                <w:sz w:val="22"/>
                <w:szCs w:val="22"/>
              </w:rPr>
              <w:t>)</w:t>
            </w:r>
            <w:r w:rsidR="00A7634E">
              <w:rPr>
                <w:rFonts w:ascii="Arial" w:eastAsia="Arial" w:hAnsi="Arial" w:cs="Arial"/>
                <w:sz w:val="22"/>
                <w:szCs w:val="22"/>
              </w:rPr>
              <w:t xml:space="preserve"> días </w:t>
            </w:r>
          </w:p>
        </w:tc>
      </w:tr>
      <w:tr w:rsidR="00F765ED" w14:paraId="76DDAFD0" w14:textId="77777777" w:rsidTr="008430E7">
        <w:trPr>
          <w:trHeight w:val="70"/>
        </w:trPr>
        <w:tc>
          <w:tcPr>
            <w:tcW w:w="2977" w:type="dxa"/>
            <w:vAlign w:val="center"/>
          </w:tcPr>
          <w:p w14:paraId="35453FB8" w14:textId="31136002" w:rsidR="00F765ED" w:rsidRPr="00E702D0" w:rsidRDefault="00A94B16" w:rsidP="00F6511E">
            <w:pPr>
              <w:ind w:leftChars="0" w:left="0" w:firstLineChars="0" w:firstLine="0"/>
              <w:rPr>
                <w:rFonts w:ascii="Arial" w:eastAsia="Arial" w:hAnsi="Arial" w:cs="Arial"/>
                <w:sz w:val="22"/>
                <w:szCs w:val="22"/>
              </w:rPr>
            </w:pPr>
            <w:r>
              <w:rPr>
                <w:rFonts w:ascii="Arial" w:eastAsia="Arial" w:hAnsi="Arial" w:cs="Arial"/>
                <w:sz w:val="22"/>
                <w:szCs w:val="22"/>
              </w:rPr>
              <w:t xml:space="preserve">Diez </w:t>
            </w:r>
          </w:p>
        </w:tc>
        <w:tc>
          <w:tcPr>
            <w:tcW w:w="1559" w:type="dxa"/>
            <w:vAlign w:val="center"/>
          </w:tcPr>
          <w:p w14:paraId="3CAA55D4" w14:textId="77777777" w:rsidR="00F765ED" w:rsidRPr="00E702D0" w:rsidRDefault="00964F0A">
            <w:pPr>
              <w:ind w:left="0" w:hanging="2"/>
              <w:rPr>
                <w:rFonts w:ascii="Arial" w:eastAsia="Arial" w:hAnsi="Arial" w:cs="Arial"/>
                <w:sz w:val="22"/>
                <w:szCs w:val="22"/>
              </w:rPr>
            </w:pPr>
            <w:r w:rsidRPr="00E702D0">
              <w:rPr>
                <w:rFonts w:ascii="Arial" w:eastAsia="Arial" w:hAnsi="Arial" w:cs="Arial"/>
                <w:sz w:val="22"/>
                <w:szCs w:val="22"/>
              </w:rPr>
              <w:t xml:space="preserve">días  </w:t>
            </w:r>
          </w:p>
        </w:tc>
        <w:tc>
          <w:tcPr>
            <w:tcW w:w="2127" w:type="dxa"/>
            <w:vAlign w:val="center"/>
          </w:tcPr>
          <w:p w14:paraId="6DAB8AA4" w14:textId="7254A16B" w:rsidR="00F765ED" w:rsidRPr="00E702D0" w:rsidRDefault="00B634E5" w:rsidP="00A44EA5">
            <w:pPr>
              <w:ind w:left="0" w:hanging="2"/>
              <w:jc w:val="center"/>
              <w:rPr>
                <w:rFonts w:ascii="Arial" w:eastAsia="Arial" w:hAnsi="Arial" w:cs="Arial"/>
                <w:sz w:val="22"/>
                <w:szCs w:val="22"/>
              </w:rPr>
            </w:pPr>
            <w:r>
              <w:rPr>
                <w:rFonts w:ascii="Arial" w:eastAsia="Arial" w:hAnsi="Arial" w:cs="Arial"/>
                <w:sz w:val="22"/>
                <w:szCs w:val="22"/>
              </w:rPr>
              <w:t>noviembre</w:t>
            </w:r>
          </w:p>
        </w:tc>
        <w:tc>
          <w:tcPr>
            <w:tcW w:w="425" w:type="dxa"/>
            <w:vAlign w:val="center"/>
          </w:tcPr>
          <w:p w14:paraId="68F2B39B" w14:textId="77777777" w:rsidR="00F765ED" w:rsidRPr="00E702D0" w:rsidRDefault="00964F0A">
            <w:pPr>
              <w:ind w:left="0" w:hanging="2"/>
              <w:jc w:val="center"/>
              <w:rPr>
                <w:rFonts w:ascii="Arial" w:eastAsia="Arial" w:hAnsi="Arial" w:cs="Arial"/>
                <w:sz w:val="22"/>
                <w:szCs w:val="22"/>
              </w:rPr>
            </w:pPr>
            <w:r w:rsidRPr="00E702D0">
              <w:rPr>
                <w:rFonts w:ascii="Arial" w:eastAsia="Arial" w:hAnsi="Arial" w:cs="Arial"/>
                <w:sz w:val="22"/>
                <w:szCs w:val="22"/>
              </w:rPr>
              <w:t>de</w:t>
            </w:r>
          </w:p>
        </w:tc>
        <w:tc>
          <w:tcPr>
            <w:tcW w:w="3255" w:type="dxa"/>
            <w:vAlign w:val="center"/>
          </w:tcPr>
          <w:p w14:paraId="41E12F3B" w14:textId="09643892" w:rsidR="00F765ED" w:rsidRPr="00E702D0" w:rsidRDefault="00964F0A">
            <w:pPr>
              <w:ind w:left="0" w:hanging="2"/>
              <w:jc w:val="center"/>
              <w:rPr>
                <w:rFonts w:ascii="Arial" w:eastAsia="Arial" w:hAnsi="Arial" w:cs="Arial"/>
                <w:sz w:val="22"/>
                <w:szCs w:val="22"/>
              </w:rPr>
            </w:pPr>
            <w:r w:rsidRPr="00E702D0">
              <w:rPr>
                <w:rFonts w:ascii="Arial" w:eastAsia="Arial" w:hAnsi="Arial" w:cs="Arial"/>
                <w:sz w:val="22"/>
                <w:szCs w:val="22"/>
              </w:rPr>
              <w:t>202</w:t>
            </w:r>
            <w:r w:rsidR="00EF6171" w:rsidRPr="00E702D0">
              <w:rPr>
                <w:rFonts w:ascii="Arial" w:eastAsia="Arial" w:hAnsi="Arial" w:cs="Arial"/>
                <w:sz w:val="22"/>
                <w:szCs w:val="22"/>
              </w:rPr>
              <w:t>5</w:t>
            </w:r>
          </w:p>
        </w:tc>
      </w:tr>
    </w:tbl>
    <w:p w14:paraId="79A32394" w14:textId="77777777" w:rsidR="0042769C" w:rsidRDefault="0042769C" w:rsidP="004A400C">
      <w:pPr>
        <w:ind w:leftChars="0" w:left="0" w:firstLineChars="0" w:firstLine="0"/>
        <w:rPr>
          <w:rFonts w:ascii="Arial" w:eastAsia="Arial" w:hAnsi="Arial" w:cs="Arial"/>
          <w:sz w:val="22"/>
          <w:szCs w:val="22"/>
        </w:rPr>
      </w:pPr>
    </w:p>
    <w:p w14:paraId="3AB51C89" w14:textId="77777777" w:rsidR="0042769C" w:rsidRDefault="0042769C" w:rsidP="004A400C">
      <w:pPr>
        <w:ind w:leftChars="0" w:left="0" w:firstLineChars="0" w:firstLine="0"/>
        <w:rPr>
          <w:rFonts w:ascii="Arial" w:eastAsia="Arial" w:hAnsi="Arial" w:cs="Arial"/>
          <w:sz w:val="22"/>
          <w:szCs w:val="22"/>
        </w:rPr>
      </w:pPr>
    </w:p>
    <w:p w14:paraId="5F808F0C" w14:textId="28AA4960" w:rsidR="0042769C" w:rsidRDefault="0042769C" w:rsidP="004A400C">
      <w:pPr>
        <w:ind w:leftChars="0" w:left="0" w:firstLineChars="0" w:firstLine="0"/>
        <w:rPr>
          <w:rFonts w:ascii="Arial" w:eastAsia="Arial" w:hAnsi="Arial" w:cs="Arial"/>
          <w:sz w:val="22"/>
          <w:szCs w:val="22"/>
        </w:rPr>
      </w:pPr>
    </w:p>
    <w:p w14:paraId="27CDAE76" w14:textId="18AA9C64" w:rsidR="007637B6" w:rsidRDefault="007637B6" w:rsidP="004A400C">
      <w:pPr>
        <w:ind w:leftChars="0" w:left="0" w:firstLineChars="0" w:firstLine="0"/>
        <w:rPr>
          <w:rFonts w:ascii="Arial" w:eastAsia="Arial" w:hAnsi="Arial" w:cs="Arial"/>
          <w:sz w:val="22"/>
          <w:szCs w:val="22"/>
        </w:rPr>
      </w:pPr>
    </w:p>
    <w:p w14:paraId="32033071" w14:textId="77777777" w:rsidR="008C3E30" w:rsidRDefault="008C3E30" w:rsidP="004A400C">
      <w:pPr>
        <w:ind w:leftChars="0" w:left="0" w:firstLineChars="0" w:firstLine="0"/>
        <w:rPr>
          <w:rFonts w:ascii="Arial" w:eastAsia="Arial" w:hAnsi="Arial" w:cs="Arial"/>
          <w:sz w:val="22"/>
          <w:szCs w:val="22"/>
        </w:rPr>
      </w:pPr>
    </w:p>
    <w:p w14:paraId="7B27E044" w14:textId="5EBC3934" w:rsidR="007637B6" w:rsidRDefault="007637B6" w:rsidP="004A400C">
      <w:pPr>
        <w:ind w:leftChars="0" w:left="0" w:firstLineChars="0" w:firstLine="0"/>
        <w:rPr>
          <w:rFonts w:ascii="Arial" w:eastAsia="Arial" w:hAnsi="Arial" w:cs="Arial"/>
          <w:sz w:val="22"/>
          <w:szCs w:val="22"/>
        </w:rPr>
      </w:pPr>
    </w:p>
    <w:p w14:paraId="75EB62CB" w14:textId="77777777" w:rsidR="00185907" w:rsidRDefault="00185907" w:rsidP="004A400C">
      <w:pPr>
        <w:ind w:leftChars="0" w:left="0" w:firstLineChars="0" w:firstLine="0"/>
        <w:rPr>
          <w:rFonts w:ascii="Arial" w:eastAsia="Arial" w:hAnsi="Arial" w:cs="Arial"/>
          <w:sz w:val="22"/>
          <w:szCs w:val="22"/>
        </w:rPr>
      </w:pPr>
    </w:p>
    <w:p w14:paraId="40A108A1" w14:textId="77777777" w:rsidR="00F765ED" w:rsidRPr="00384B77" w:rsidRDefault="00964F0A">
      <w:pPr>
        <w:ind w:left="0" w:hanging="2"/>
        <w:rPr>
          <w:rFonts w:ascii="Arial" w:eastAsia="Arial" w:hAnsi="Arial" w:cs="Arial"/>
          <w:sz w:val="22"/>
          <w:szCs w:val="22"/>
        </w:rPr>
      </w:pPr>
      <w:r w:rsidRPr="00384B77">
        <w:rPr>
          <w:rFonts w:ascii="Arial" w:eastAsia="Arial" w:hAnsi="Arial" w:cs="Arial"/>
          <w:sz w:val="22"/>
          <w:szCs w:val="22"/>
        </w:rPr>
        <w:t>----------------------------------------------------------------</w:t>
      </w:r>
    </w:p>
    <w:p w14:paraId="6B011645" w14:textId="286C4F99" w:rsidR="002466AC" w:rsidRPr="00940304" w:rsidRDefault="00A817FE" w:rsidP="002466AC">
      <w:pPr>
        <w:ind w:left="0" w:hanging="2"/>
        <w:rPr>
          <w:rFonts w:ascii="Arial" w:eastAsia="Arial" w:hAnsi="Arial" w:cs="Arial"/>
          <w:b/>
          <w:sz w:val="22"/>
          <w:szCs w:val="22"/>
        </w:rPr>
      </w:pPr>
      <w:r>
        <w:rPr>
          <w:rFonts w:ascii="Arial" w:eastAsia="Arial" w:hAnsi="Arial" w:cs="Arial"/>
          <w:b/>
          <w:sz w:val="22"/>
          <w:szCs w:val="22"/>
        </w:rPr>
        <w:t xml:space="preserve">JAIME ALBERTO DURAN CHARRIA </w:t>
      </w:r>
    </w:p>
    <w:p w14:paraId="78753DD3" w14:textId="47EB6BEB" w:rsidR="00F52204" w:rsidRPr="00940304" w:rsidRDefault="00F52204" w:rsidP="00F52204">
      <w:pPr>
        <w:ind w:left="0" w:hanging="2"/>
        <w:rPr>
          <w:rFonts w:ascii="Arial" w:eastAsia="Arial" w:hAnsi="Arial" w:cs="Arial"/>
          <w:bCs/>
          <w:sz w:val="22"/>
          <w:szCs w:val="22"/>
        </w:rPr>
      </w:pPr>
      <w:r w:rsidRPr="00940304">
        <w:rPr>
          <w:rFonts w:ascii="Arial" w:eastAsia="Arial" w:hAnsi="Arial" w:cs="Arial"/>
          <w:bCs/>
          <w:sz w:val="22"/>
          <w:szCs w:val="22"/>
        </w:rPr>
        <w:t xml:space="preserve">Cédula de Ciudadanía No. </w:t>
      </w:r>
      <w:r w:rsidR="00940304" w:rsidRPr="00940304">
        <w:rPr>
          <w:rFonts w:ascii="Arial" w:eastAsia="Arial" w:hAnsi="Arial" w:cs="Arial"/>
          <w:bCs/>
          <w:sz w:val="22"/>
          <w:szCs w:val="22"/>
        </w:rPr>
        <w:t>1.</w:t>
      </w:r>
      <w:r w:rsidR="00A817FE">
        <w:rPr>
          <w:rFonts w:ascii="Arial" w:eastAsia="Arial" w:hAnsi="Arial" w:cs="Arial"/>
          <w:bCs/>
          <w:sz w:val="22"/>
          <w:szCs w:val="22"/>
        </w:rPr>
        <w:t>118.282.156</w:t>
      </w:r>
      <w:r w:rsidR="00940304" w:rsidRPr="00940304">
        <w:rPr>
          <w:rFonts w:ascii="Arial" w:eastAsia="Arial" w:hAnsi="Arial" w:cs="Arial"/>
          <w:bCs/>
          <w:sz w:val="22"/>
          <w:szCs w:val="22"/>
        </w:rPr>
        <w:t xml:space="preserve"> </w:t>
      </w:r>
      <w:r w:rsidRPr="00940304">
        <w:rPr>
          <w:rFonts w:ascii="Arial" w:eastAsia="Arial" w:hAnsi="Arial" w:cs="Arial"/>
          <w:bCs/>
          <w:sz w:val="22"/>
          <w:szCs w:val="22"/>
        </w:rPr>
        <w:t xml:space="preserve">de </w:t>
      </w:r>
      <w:r w:rsidR="00A817FE">
        <w:rPr>
          <w:rFonts w:ascii="Arial" w:eastAsia="Arial" w:hAnsi="Arial" w:cs="Arial"/>
          <w:bCs/>
          <w:sz w:val="22"/>
          <w:szCs w:val="22"/>
        </w:rPr>
        <w:t>Yumbo</w:t>
      </w:r>
      <w:r w:rsidRPr="00940304">
        <w:rPr>
          <w:rFonts w:ascii="Arial" w:eastAsia="Arial" w:hAnsi="Arial" w:cs="Arial"/>
          <w:bCs/>
          <w:sz w:val="22"/>
          <w:szCs w:val="22"/>
        </w:rPr>
        <w:t xml:space="preserve"> (Valle)</w:t>
      </w:r>
    </w:p>
    <w:p w14:paraId="0EDD1E38" w14:textId="3FD5BB39" w:rsidR="00A448A2" w:rsidRPr="00940304" w:rsidRDefault="00A448A2" w:rsidP="00A448A2">
      <w:pPr>
        <w:ind w:left="0" w:hanging="2"/>
        <w:rPr>
          <w:rFonts w:ascii="Arial" w:eastAsia="Arial" w:hAnsi="Arial" w:cs="Arial"/>
          <w:sz w:val="22"/>
          <w:szCs w:val="22"/>
        </w:rPr>
      </w:pPr>
      <w:r w:rsidRPr="00940304">
        <w:rPr>
          <w:rFonts w:ascii="Arial" w:eastAsia="Arial" w:hAnsi="Arial" w:cs="Arial"/>
          <w:bCs/>
          <w:sz w:val="22"/>
          <w:szCs w:val="22"/>
        </w:rPr>
        <w:t xml:space="preserve">Subsecretario </w:t>
      </w:r>
      <w:r w:rsidR="00F6511E">
        <w:rPr>
          <w:rFonts w:ascii="Arial" w:eastAsia="Arial" w:hAnsi="Arial" w:cs="Arial"/>
          <w:bCs/>
          <w:sz w:val="22"/>
          <w:szCs w:val="22"/>
        </w:rPr>
        <w:t xml:space="preserve">para </w:t>
      </w:r>
      <w:r w:rsidR="007B51F4">
        <w:rPr>
          <w:rFonts w:ascii="Arial" w:eastAsia="Arial" w:hAnsi="Arial" w:cs="Arial"/>
          <w:bCs/>
          <w:sz w:val="22"/>
          <w:szCs w:val="22"/>
        </w:rPr>
        <w:t xml:space="preserve">Gestión de </w:t>
      </w:r>
      <w:r w:rsidR="007B51F4" w:rsidRPr="001B5D4E">
        <w:rPr>
          <w:rFonts w:ascii="Arial" w:eastAsia="Arial" w:hAnsi="Arial" w:cs="Arial"/>
          <w:bCs/>
          <w:sz w:val="22"/>
          <w:szCs w:val="22"/>
        </w:rPr>
        <w:t>Convivencia y Seguridad</w:t>
      </w:r>
      <w:r w:rsidR="00F6511E">
        <w:rPr>
          <w:rFonts w:ascii="Arial" w:eastAsia="Arial" w:hAnsi="Arial" w:cs="Arial"/>
          <w:bCs/>
          <w:sz w:val="22"/>
          <w:szCs w:val="22"/>
        </w:rPr>
        <w:t xml:space="preserve"> Ciudadana </w:t>
      </w:r>
    </w:p>
    <w:p w14:paraId="5F2B08EF" w14:textId="00A7D090" w:rsidR="00D96EA6" w:rsidRPr="00D96EA6" w:rsidRDefault="00964F0A" w:rsidP="00D96EA6">
      <w:pPr>
        <w:ind w:left="0" w:hanging="2"/>
        <w:rPr>
          <w:rFonts w:ascii="Arial" w:eastAsia="Arial" w:hAnsi="Arial" w:cs="Arial"/>
          <w:sz w:val="22"/>
          <w:szCs w:val="22"/>
        </w:rPr>
      </w:pPr>
      <w:r w:rsidRPr="00940304">
        <w:rPr>
          <w:rFonts w:ascii="Arial" w:eastAsia="Arial" w:hAnsi="Arial" w:cs="Arial"/>
          <w:sz w:val="22"/>
          <w:szCs w:val="22"/>
        </w:rPr>
        <w:t>SUPERVISOR</w:t>
      </w:r>
      <w:r w:rsidR="00E04378" w:rsidRPr="00940304">
        <w:rPr>
          <w:rFonts w:ascii="Arial" w:eastAsia="Arial" w:hAnsi="Arial" w:cs="Arial"/>
          <w:sz w:val="22"/>
          <w:szCs w:val="22"/>
        </w:rPr>
        <w:t>(</w:t>
      </w:r>
      <w:r w:rsidRPr="00940304">
        <w:rPr>
          <w:rFonts w:ascii="Arial" w:eastAsia="Arial" w:hAnsi="Arial" w:cs="Arial"/>
          <w:sz w:val="22"/>
          <w:szCs w:val="22"/>
        </w:rPr>
        <w:t>A</w:t>
      </w:r>
      <w:r w:rsidR="00E04378" w:rsidRPr="00940304">
        <w:rPr>
          <w:rFonts w:ascii="Arial" w:eastAsia="Arial" w:hAnsi="Arial" w:cs="Arial"/>
          <w:sz w:val="22"/>
          <w:szCs w:val="22"/>
        </w:rPr>
        <w:t>)</w:t>
      </w:r>
      <w:r w:rsidR="00CF4344">
        <w:rPr>
          <w:rFonts w:ascii="Arial" w:eastAsia="Arial" w:hAnsi="Arial" w:cs="Arial"/>
          <w:sz w:val="22"/>
          <w:szCs w:val="22"/>
        </w:rPr>
        <w:tab/>
      </w:r>
      <w:r w:rsidR="00CF4344">
        <w:rPr>
          <w:rFonts w:ascii="Arial" w:eastAsia="Arial" w:hAnsi="Arial" w:cs="Arial"/>
          <w:sz w:val="22"/>
          <w:szCs w:val="22"/>
        </w:rPr>
        <w:tab/>
      </w:r>
    </w:p>
    <w:sectPr w:rsidR="00D96EA6" w:rsidRPr="00D96EA6" w:rsidSect="00490F1B">
      <w:headerReference w:type="even" r:id="rId10"/>
      <w:headerReference w:type="default" r:id="rId11"/>
      <w:footerReference w:type="even" r:id="rId12"/>
      <w:footerReference w:type="default" r:id="rId13"/>
      <w:headerReference w:type="first" r:id="rId14"/>
      <w:footerReference w:type="first" r:id="rId15"/>
      <w:pgSz w:w="12242" w:h="15842"/>
      <w:pgMar w:top="851" w:right="907" w:bottom="709" w:left="907" w:header="68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83BF" w14:textId="77777777" w:rsidR="00DF3E4C" w:rsidRDefault="00DF3E4C">
      <w:pPr>
        <w:spacing w:line="240" w:lineRule="auto"/>
        <w:ind w:left="0" w:hanging="2"/>
      </w:pPr>
      <w:r>
        <w:separator/>
      </w:r>
    </w:p>
  </w:endnote>
  <w:endnote w:type="continuationSeparator" w:id="0">
    <w:p w14:paraId="7959BF8D" w14:textId="77777777" w:rsidR="00DF3E4C" w:rsidRDefault="00DF3E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Casual">
    <w:altName w:val="Courier New"/>
    <w:panose1 w:val="00000000000000000000"/>
    <w:charset w:val="00"/>
    <w:family w:val="roman"/>
    <w:notTrueType/>
    <w:pitch w:val="default"/>
  </w:font>
  <w:font w:name="Arial (W1)">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33CA" w14:textId="77777777" w:rsidR="00235950" w:rsidRDefault="0023595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F622" w14:textId="77777777" w:rsidR="00F765ED" w:rsidRPr="000B72D2" w:rsidRDefault="00F765ED" w:rsidP="00235950">
    <w:pPr>
      <w:pStyle w:val="Piedepgina"/>
      <w:ind w:left="0" w:hanging="2"/>
      <w:rPr>
        <w:rFonts w:eastAsia="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49F9" w14:textId="77777777" w:rsidR="00235950" w:rsidRDefault="0023595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3D59" w14:textId="77777777" w:rsidR="00DF3E4C" w:rsidRDefault="00DF3E4C">
      <w:pPr>
        <w:spacing w:line="240" w:lineRule="auto"/>
        <w:ind w:left="0" w:hanging="2"/>
      </w:pPr>
      <w:r>
        <w:separator/>
      </w:r>
    </w:p>
  </w:footnote>
  <w:footnote w:type="continuationSeparator" w:id="0">
    <w:p w14:paraId="078C7F70" w14:textId="77777777" w:rsidR="00DF3E4C" w:rsidRDefault="00DF3E4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BA87A" w14:textId="77777777" w:rsidR="00235950" w:rsidRDefault="0023595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695E" w14:textId="77777777" w:rsidR="00F765ED" w:rsidRDefault="00F765ED">
    <w:pPr>
      <w:pBdr>
        <w:top w:val="nil"/>
        <w:left w:val="nil"/>
        <w:bottom w:val="nil"/>
        <w:right w:val="nil"/>
        <w:between w:val="nil"/>
      </w:pBdr>
      <w:tabs>
        <w:tab w:val="center" w:pos="4252"/>
        <w:tab w:val="right" w:pos="8504"/>
      </w:tabs>
      <w:spacing w:line="240" w:lineRule="auto"/>
      <w:ind w:left="0" w:hanging="2"/>
      <w:jc w:val="right"/>
      <w:rPr>
        <w:color w:val="000000"/>
      </w:rPr>
    </w:pPr>
  </w:p>
  <w:tbl>
    <w:tblPr>
      <w:tblStyle w:val="1"/>
      <w:tblW w:w="10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4"/>
      <w:gridCol w:w="3969"/>
      <w:gridCol w:w="3543"/>
    </w:tblGrid>
    <w:tr w:rsidR="00F765ED" w14:paraId="291B3493" w14:textId="77777777">
      <w:trPr>
        <w:trHeight w:val="384"/>
      </w:trPr>
      <w:tc>
        <w:tcPr>
          <w:tcW w:w="2764" w:type="dxa"/>
          <w:vMerge w:val="restart"/>
        </w:tcPr>
        <w:p w14:paraId="13B4E629"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b/>
              <w:color w:val="000000"/>
            </w:rPr>
            <w:t xml:space="preserve">  </w:t>
          </w:r>
          <w:r>
            <w:rPr>
              <w:rFonts w:ascii="Arial" w:eastAsia="Arial" w:hAnsi="Arial" w:cs="Arial"/>
              <w:color w:val="000000"/>
              <w:sz w:val="20"/>
              <w:szCs w:val="20"/>
            </w:rPr>
            <w:t>Departamento del Valle del</w:t>
          </w:r>
        </w:p>
        <w:p w14:paraId="1DEE706A"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Cauca</w:t>
          </w:r>
        </w:p>
        <w:p w14:paraId="5F5B61DB"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noProof/>
              <w:lang w:val="es-CO" w:eastAsia="es-CO"/>
            </w:rPr>
            <w:drawing>
              <wp:anchor distT="0" distB="0" distL="114300" distR="114300" simplePos="0" relativeHeight="251658240" behindDoc="0" locked="0" layoutInCell="1" hidden="0" allowOverlap="1" wp14:anchorId="6478EC77" wp14:editId="0E147078">
                <wp:simplePos x="0" y="0"/>
                <wp:positionH relativeFrom="column">
                  <wp:posOffset>584835</wp:posOffset>
                </wp:positionH>
                <wp:positionV relativeFrom="paragraph">
                  <wp:posOffset>36830</wp:posOffset>
                </wp:positionV>
                <wp:extent cx="557530" cy="47371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7530" cy="473710"/>
                        </a:xfrm>
                        <a:prstGeom prst="rect">
                          <a:avLst/>
                        </a:prstGeom>
                        <a:ln/>
                      </pic:spPr>
                    </pic:pic>
                  </a:graphicData>
                </a:graphic>
              </wp:anchor>
            </w:drawing>
          </w:r>
        </w:p>
        <w:p w14:paraId="4FC5F61C"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787F6B0F"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4B3B04F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3239CAB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6E22087F"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rFonts w:ascii="Arial" w:eastAsia="Arial" w:hAnsi="Arial" w:cs="Arial"/>
              <w:color w:val="000000"/>
              <w:sz w:val="20"/>
              <w:szCs w:val="20"/>
            </w:rPr>
            <w:t xml:space="preserve">Gobernación </w:t>
          </w:r>
        </w:p>
      </w:tc>
      <w:tc>
        <w:tcPr>
          <w:tcW w:w="3969" w:type="dxa"/>
          <w:vMerge w:val="restart"/>
          <w:vAlign w:val="center"/>
        </w:tcPr>
        <w:p w14:paraId="2AACD751"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b/>
              <w:color w:val="000000"/>
            </w:rPr>
            <w:t xml:space="preserve">INFORME DE SEGUIMIENTO DE SUPERVISIÓN </w:t>
          </w:r>
        </w:p>
      </w:tc>
      <w:tc>
        <w:tcPr>
          <w:tcW w:w="3543" w:type="dxa"/>
          <w:vAlign w:val="center"/>
        </w:tcPr>
        <w:p w14:paraId="43CCF68C"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Código: FO-M9-P2-02</w:t>
          </w:r>
        </w:p>
      </w:tc>
    </w:tr>
    <w:tr w:rsidR="00F765ED" w14:paraId="3E83C00F" w14:textId="77777777">
      <w:trPr>
        <w:trHeight w:val="384"/>
      </w:trPr>
      <w:tc>
        <w:tcPr>
          <w:tcW w:w="2764" w:type="dxa"/>
          <w:vMerge/>
        </w:tcPr>
        <w:p w14:paraId="13BCAB7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0AD9A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34DE62A" w14:textId="77777777" w:rsidR="00F765ED" w:rsidRDefault="003F7E77" w:rsidP="00EB12A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Versión: 02</w:t>
          </w:r>
        </w:p>
      </w:tc>
    </w:tr>
    <w:tr w:rsidR="00F765ED" w14:paraId="693A1FF1" w14:textId="77777777">
      <w:trPr>
        <w:trHeight w:val="384"/>
      </w:trPr>
      <w:tc>
        <w:tcPr>
          <w:tcW w:w="2764" w:type="dxa"/>
          <w:vMerge/>
        </w:tcPr>
        <w:p w14:paraId="5F6BE161"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B22F9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76D8762A"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Fecha de Aprobación: 17/06/2019</w:t>
          </w:r>
        </w:p>
      </w:tc>
    </w:tr>
    <w:tr w:rsidR="00F765ED" w14:paraId="1F7989FD" w14:textId="77777777">
      <w:trPr>
        <w:trHeight w:val="384"/>
      </w:trPr>
      <w:tc>
        <w:tcPr>
          <w:tcW w:w="2764" w:type="dxa"/>
          <w:vMerge/>
        </w:tcPr>
        <w:p w14:paraId="75E855F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6D36B06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61A714D" w14:textId="77777777" w:rsidR="00F765ED" w:rsidRDefault="00964F0A" w:rsidP="00235950">
          <w:pPr>
            <w:ind w:left="0" w:hanging="2"/>
            <w:rPr>
              <w:rFonts w:ascii="Arial" w:eastAsia="Arial" w:hAnsi="Arial" w:cs="Arial"/>
              <w:color w:val="000000"/>
              <w:sz w:val="20"/>
              <w:szCs w:val="20"/>
            </w:rPr>
          </w:pPr>
          <w:r>
            <w:rPr>
              <w:rFonts w:ascii="Arial" w:eastAsia="Arial" w:hAnsi="Arial" w:cs="Arial"/>
              <w:sz w:val="20"/>
              <w:szCs w:val="20"/>
            </w:rPr>
            <w:t xml:space="preserve">Página: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r>
            <w:rPr>
              <w:rFonts w:ascii="Arial" w:eastAsia="Arial" w:hAnsi="Arial" w:cs="Arial"/>
              <w:sz w:val="20"/>
              <w:szCs w:val="20"/>
            </w:rPr>
            <w:t xml:space="preserve"> de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p>
      </w:tc>
    </w:tr>
  </w:tbl>
  <w:p w14:paraId="14AF81C9" w14:textId="77777777" w:rsidR="00F765ED" w:rsidRDefault="00F765ED">
    <w:pPr>
      <w:pBdr>
        <w:top w:val="nil"/>
        <w:left w:val="nil"/>
        <w:bottom w:val="nil"/>
        <w:right w:val="nil"/>
        <w:between w:val="nil"/>
      </w:pBdr>
      <w:tabs>
        <w:tab w:val="center" w:pos="4252"/>
        <w:tab w:val="right" w:pos="8504"/>
      </w:tabs>
      <w:spacing w:line="240" w:lineRule="auto"/>
      <w:jc w:val="center"/>
      <w:rPr>
        <w:rFonts w:ascii="Arial Narrow" w:eastAsia="Arial Narrow" w:hAnsi="Arial Narrow" w:cs="Arial Narrow"/>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94A2" w14:textId="77777777" w:rsidR="00235950" w:rsidRDefault="00235950">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B55ABD"/>
    <w:multiLevelType w:val="multilevel"/>
    <w:tmpl w:val="B9FA3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DDA07A3"/>
    <w:multiLevelType w:val="multilevel"/>
    <w:tmpl w:val="2C3093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3EA2F69"/>
    <w:multiLevelType w:val="hybridMultilevel"/>
    <w:tmpl w:val="1ABAC752"/>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cs="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cs="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cs="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4" w15:restartNumberingAfterBreak="0">
    <w:nsid w:val="4459465D"/>
    <w:multiLevelType w:val="hybridMultilevel"/>
    <w:tmpl w:val="415CE2B6"/>
    <w:lvl w:ilvl="0" w:tplc="FAB0C9AC">
      <w:start w:val="3"/>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455F18F5"/>
    <w:multiLevelType w:val="hybridMultilevel"/>
    <w:tmpl w:val="0E5E9AD4"/>
    <w:lvl w:ilvl="0" w:tplc="35429080">
      <w:start w:val="1"/>
      <w:numFmt w:val="decimal"/>
      <w:lvlText w:val="%1."/>
      <w:lvlJc w:val="left"/>
      <w:pPr>
        <w:ind w:left="1637" w:hanging="360"/>
      </w:pPr>
      <w:rPr>
        <w:rFonts w:hint="default"/>
      </w:rPr>
    </w:lvl>
    <w:lvl w:ilvl="1" w:tplc="240A0019" w:tentative="1">
      <w:start w:val="1"/>
      <w:numFmt w:val="lowerLetter"/>
      <w:lvlText w:val="%2."/>
      <w:lvlJc w:val="left"/>
      <w:pPr>
        <w:ind w:left="2357" w:hanging="360"/>
      </w:pPr>
    </w:lvl>
    <w:lvl w:ilvl="2" w:tplc="240A001B" w:tentative="1">
      <w:start w:val="1"/>
      <w:numFmt w:val="lowerRoman"/>
      <w:lvlText w:val="%3."/>
      <w:lvlJc w:val="right"/>
      <w:pPr>
        <w:ind w:left="3077" w:hanging="180"/>
      </w:pPr>
    </w:lvl>
    <w:lvl w:ilvl="3" w:tplc="240A000F" w:tentative="1">
      <w:start w:val="1"/>
      <w:numFmt w:val="decimal"/>
      <w:lvlText w:val="%4."/>
      <w:lvlJc w:val="left"/>
      <w:pPr>
        <w:ind w:left="3797" w:hanging="360"/>
      </w:pPr>
    </w:lvl>
    <w:lvl w:ilvl="4" w:tplc="240A0019" w:tentative="1">
      <w:start w:val="1"/>
      <w:numFmt w:val="lowerLetter"/>
      <w:lvlText w:val="%5."/>
      <w:lvlJc w:val="left"/>
      <w:pPr>
        <w:ind w:left="4517" w:hanging="360"/>
      </w:pPr>
    </w:lvl>
    <w:lvl w:ilvl="5" w:tplc="240A001B" w:tentative="1">
      <w:start w:val="1"/>
      <w:numFmt w:val="lowerRoman"/>
      <w:lvlText w:val="%6."/>
      <w:lvlJc w:val="right"/>
      <w:pPr>
        <w:ind w:left="5237" w:hanging="180"/>
      </w:pPr>
    </w:lvl>
    <w:lvl w:ilvl="6" w:tplc="240A000F" w:tentative="1">
      <w:start w:val="1"/>
      <w:numFmt w:val="decimal"/>
      <w:lvlText w:val="%7."/>
      <w:lvlJc w:val="left"/>
      <w:pPr>
        <w:ind w:left="5957" w:hanging="360"/>
      </w:pPr>
    </w:lvl>
    <w:lvl w:ilvl="7" w:tplc="240A0019" w:tentative="1">
      <w:start w:val="1"/>
      <w:numFmt w:val="lowerLetter"/>
      <w:lvlText w:val="%8."/>
      <w:lvlJc w:val="left"/>
      <w:pPr>
        <w:ind w:left="6677" w:hanging="360"/>
      </w:pPr>
    </w:lvl>
    <w:lvl w:ilvl="8" w:tplc="240A001B" w:tentative="1">
      <w:start w:val="1"/>
      <w:numFmt w:val="lowerRoman"/>
      <w:lvlText w:val="%9."/>
      <w:lvlJc w:val="right"/>
      <w:pPr>
        <w:ind w:left="7397" w:hanging="180"/>
      </w:pPr>
    </w:lvl>
  </w:abstractNum>
  <w:abstractNum w:abstractNumId="6" w15:restartNumberingAfterBreak="0">
    <w:nsid w:val="4CE66A37"/>
    <w:multiLevelType w:val="hybridMultilevel"/>
    <w:tmpl w:val="B856300E"/>
    <w:lvl w:ilvl="0" w:tplc="A9C68D06">
      <w:start w:val="3"/>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57760AB5"/>
    <w:multiLevelType w:val="multilevel"/>
    <w:tmpl w:val="05525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61DF785B"/>
    <w:multiLevelType w:val="hybridMultilevel"/>
    <w:tmpl w:val="28FEFB3E"/>
    <w:lvl w:ilvl="0" w:tplc="25C4489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9" w15:restartNumberingAfterBreak="0">
    <w:nsid w:val="64222942"/>
    <w:multiLevelType w:val="hybridMultilevel"/>
    <w:tmpl w:val="8DB60988"/>
    <w:lvl w:ilvl="0" w:tplc="A9C67B74">
      <w:start w:val="1"/>
      <w:numFmt w:val="decimal"/>
      <w:lvlText w:val="%1."/>
      <w:lvlJc w:val="left"/>
      <w:pPr>
        <w:ind w:left="358" w:hanging="360"/>
      </w:pPr>
      <w:rPr>
        <w:rFonts w:eastAsia="Arial" w:hint="default"/>
        <w:b/>
        <w:color w:val="000000"/>
        <w:w w:val="100"/>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0" w15:restartNumberingAfterBreak="0">
    <w:nsid w:val="66C604AF"/>
    <w:multiLevelType w:val="hybridMultilevel"/>
    <w:tmpl w:val="F4786110"/>
    <w:lvl w:ilvl="0" w:tplc="7AFA53B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1" w15:restartNumberingAfterBreak="0">
    <w:nsid w:val="7F9016C4"/>
    <w:multiLevelType w:val="multilevel"/>
    <w:tmpl w:val="021C4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11"/>
  </w:num>
  <w:num w:numId="4">
    <w:abstractNumId w:val="7"/>
  </w:num>
  <w:num w:numId="5">
    <w:abstractNumId w:val="0"/>
  </w:num>
  <w:num w:numId="6">
    <w:abstractNumId w:val="10"/>
  </w:num>
  <w:num w:numId="7">
    <w:abstractNumId w:val="8"/>
  </w:num>
  <w:num w:numId="8">
    <w:abstractNumId w:val="4"/>
  </w:num>
  <w:num w:numId="9">
    <w:abstractNumId w:val="6"/>
  </w:num>
  <w:num w:numId="10">
    <w:abstractNumId w:val="3"/>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5ED"/>
    <w:rsid w:val="00003C48"/>
    <w:rsid w:val="00005CE5"/>
    <w:rsid w:val="000212F8"/>
    <w:rsid w:val="00022FA7"/>
    <w:rsid w:val="00024E54"/>
    <w:rsid w:val="00025B6D"/>
    <w:rsid w:val="000310A2"/>
    <w:rsid w:val="00041C55"/>
    <w:rsid w:val="00043602"/>
    <w:rsid w:val="00045D86"/>
    <w:rsid w:val="00050F2A"/>
    <w:rsid w:val="000540F9"/>
    <w:rsid w:val="00061E4F"/>
    <w:rsid w:val="00064409"/>
    <w:rsid w:val="000647DB"/>
    <w:rsid w:val="000654A3"/>
    <w:rsid w:val="00066ADD"/>
    <w:rsid w:val="00070895"/>
    <w:rsid w:val="00072151"/>
    <w:rsid w:val="00072E0F"/>
    <w:rsid w:val="00073479"/>
    <w:rsid w:val="00077B07"/>
    <w:rsid w:val="00080E97"/>
    <w:rsid w:val="00081765"/>
    <w:rsid w:val="000849C1"/>
    <w:rsid w:val="00085C45"/>
    <w:rsid w:val="00087B3E"/>
    <w:rsid w:val="000956FF"/>
    <w:rsid w:val="000975C8"/>
    <w:rsid w:val="000B169D"/>
    <w:rsid w:val="000B6A3B"/>
    <w:rsid w:val="000B72D2"/>
    <w:rsid w:val="000C06BC"/>
    <w:rsid w:val="000D00F4"/>
    <w:rsid w:val="000D0C98"/>
    <w:rsid w:val="000D1899"/>
    <w:rsid w:val="000D68B1"/>
    <w:rsid w:val="000D765C"/>
    <w:rsid w:val="000D7960"/>
    <w:rsid w:val="000E4D4F"/>
    <w:rsid w:val="000E7E7B"/>
    <w:rsid w:val="000F2397"/>
    <w:rsid w:val="00102EDB"/>
    <w:rsid w:val="00104A21"/>
    <w:rsid w:val="00106915"/>
    <w:rsid w:val="00113435"/>
    <w:rsid w:val="00117E4A"/>
    <w:rsid w:val="00123DC0"/>
    <w:rsid w:val="001257CC"/>
    <w:rsid w:val="001262E6"/>
    <w:rsid w:val="00140BB1"/>
    <w:rsid w:val="00144DCB"/>
    <w:rsid w:val="001450D1"/>
    <w:rsid w:val="00145303"/>
    <w:rsid w:val="0014536B"/>
    <w:rsid w:val="001552C6"/>
    <w:rsid w:val="00160DF0"/>
    <w:rsid w:val="00161131"/>
    <w:rsid w:val="00162141"/>
    <w:rsid w:val="00162E7B"/>
    <w:rsid w:val="0016450B"/>
    <w:rsid w:val="001728D0"/>
    <w:rsid w:val="001763F7"/>
    <w:rsid w:val="00185907"/>
    <w:rsid w:val="0019452E"/>
    <w:rsid w:val="00195F21"/>
    <w:rsid w:val="001A3BF3"/>
    <w:rsid w:val="001A3D91"/>
    <w:rsid w:val="001B504E"/>
    <w:rsid w:val="001B5D4E"/>
    <w:rsid w:val="001B6487"/>
    <w:rsid w:val="001C1C3D"/>
    <w:rsid w:val="001C319E"/>
    <w:rsid w:val="001C43ED"/>
    <w:rsid w:val="001C5B6E"/>
    <w:rsid w:val="001D0B67"/>
    <w:rsid w:val="001D1F81"/>
    <w:rsid w:val="001D4BA8"/>
    <w:rsid w:val="001D537A"/>
    <w:rsid w:val="001D5AFD"/>
    <w:rsid w:val="001D7C31"/>
    <w:rsid w:val="001E3058"/>
    <w:rsid w:val="001E5543"/>
    <w:rsid w:val="001E6CDF"/>
    <w:rsid w:val="001F354A"/>
    <w:rsid w:val="00201367"/>
    <w:rsid w:val="00205E44"/>
    <w:rsid w:val="00207E1D"/>
    <w:rsid w:val="00221DD7"/>
    <w:rsid w:val="0022765D"/>
    <w:rsid w:val="002324CD"/>
    <w:rsid w:val="00235950"/>
    <w:rsid w:val="00235B9D"/>
    <w:rsid w:val="00236293"/>
    <w:rsid w:val="002466AC"/>
    <w:rsid w:val="0024778D"/>
    <w:rsid w:val="00250098"/>
    <w:rsid w:val="002512F0"/>
    <w:rsid w:val="00252667"/>
    <w:rsid w:val="00254876"/>
    <w:rsid w:val="00256004"/>
    <w:rsid w:val="00260D54"/>
    <w:rsid w:val="002620FE"/>
    <w:rsid w:val="002657F5"/>
    <w:rsid w:val="00265A30"/>
    <w:rsid w:val="002730E8"/>
    <w:rsid w:val="002740ED"/>
    <w:rsid w:val="0027417E"/>
    <w:rsid w:val="00281622"/>
    <w:rsid w:val="00285616"/>
    <w:rsid w:val="00297534"/>
    <w:rsid w:val="002A31BC"/>
    <w:rsid w:val="002A4CBE"/>
    <w:rsid w:val="002A6850"/>
    <w:rsid w:val="002A75EF"/>
    <w:rsid w:val="002A79A8"/>
    <w:rsid w:val="002B1DBA"/>
    <w:rsid w:val="002B1F70"/>
    <w:rsid w:val="002C0D5B"/>
    <w:rsid w:val="002C2CB0"/>
    <w:rsid w:val="002C5744"/>
    <w:rsid w:val="002C6F2E"/>
    <w:rsid w:val="002D17E2"/>
    <w:rsid w:val="002D3392"/>
    <w:rsid w:val="002D4AEA"/>
    <w:rsid w:val="002E74EF"/>
    <w:rsid w:val="002F095D"/>
    <w:rsid w:val="002F294F"/>
    <w:rsid w:val="002F3152"/>
    <w:rsid w:val="002F3EBB"/>
    <w:rsid w:val="00303196"/>
    <w:rsid w:val="00303F7F"/>
    <w:rsid w:val="0030505A"/>
    <w:rsid w:val="0031479A"/>
    <w:rsid w:val="00315C5C"/>
    <w:rsid w:val="003162B5"/>
    <w:rsid w:val="00317198"/>
    <w:rsid w:val="0032073B"/>
    <w:rsid w:val="003216D9"/>
    <w:rsid w:val="0032367A"/>
    <w:rsid w:val="0032396E"/>
    <w:rsid w:val="003241CC"/>
    <w:rsid w:val="00326B6B"/>
    <w:rsid w:val="00330BAC"/>
    <w:rsid w:val="00334021"/>
    <w:rsid w:val="00334CDA"/>
    <w:rsid w:val="00340165"/>
    <w:rsid w:val="003402D7"/>
    <w:rsid w:val="00340912"/>
    <w:rsid w:val="00340E0D"/>
    <w:rsid w:val="00340EB9"/>
    <w:rsid w:val="00342225"/>
    <w:rsid w:val="00344105"/>
    <w:rsid w:val="00344E25"/>
    <w:rsid w:val="00345D87"/>
    <w:rsid w:val="00346418"/>
    <w:rsid w:val="003635EB"/>
    <w:rsid w:val="00365242"/>
    <w:rsid w:val="00366644"/>
    <w:rsid w:val="00376014"/>
    <w:rsid w:val="0038052E"/>
    <w:rsid w:val="00381307"/>
    <w:rsid w:val="003827D7"/>
    <w:rsid w:val="00382BFB"/>
    <w:rsid w:val="00383580"/>
    <w:rsid w:val="00384B77"/>
    <w:rsid w:val="00397194"/>
    <w:rsid w:val="00397DEF"/>
    <w:rsid w:val="003A1F23"/>
    <w:rsid w:val="003A47DC"/>
    <w:rsid w:val="003B15F0"/>
    <w:rsid w:val="003B1B18"/>
    <w:rsid w:val="003B2EDD"/>
    <w:rsid w:val="003B5504"/>
    <w:rsid w:val="003C1391"/>
    <w:rsid w:val="003C731A"/>
    <w:rsid w:val="003D1F9E"/>
    <w:rsid w:val="003D2ACE"/>
    <w:rsid w:val="003E0287"/>
    <w:rsid w:val="003E2D37"/>
    <w:rsid w:val="003E488A"/>
    <w:rsid w:val="003E705F"/>
    <w:rsid w:val="003E757A"/>
    <w:rsid w:val="003F46A7"/>
    <w:rsid w:val="003F7E77"/>
    <w:rsid w:val="00411005"/>
    <w:rsid w:val="00411B24"/>
    <w:rsid w:val="004132A5"/>
    <w:rsid w:val="00415298"/>
    <w:rsid w:val="00417FC7"/>
    <w:rsid w:val="00421026"/>
    <w:rsid w:val="00426A7D"/>
    <w:rsid w:val="0042769C"/>
    <w:rsid w:val="00430068"/>
    <w:rsid w:val="00431188"/>
    <w:rsid w:val="004349A1"/>
    <w:rsid w:val="004448A4"/>
    <w:rsid w:val="00451F7C"/>
    <w:rsid w:val="00452901"/>
    <w:rsid w:val="00453AB3"/>
    <w:rsid w:val="004574E8"/>
    <w:rsid w:val="00473D9D"/>
    <w:rsid w:val="00477A54"/>
    <w:rsid w:val="00490F1B"/>
    <w:rsid w:val="0049668D"/>
    <w:rsid w:val="004A22A1"/>
    <w:rsid w:val="004A3A57"/>
    <w:rsid w:val="004A400C"/>
    <w:rsid w:val="004B04E0"/>
    <w:rsid w:val="004B48AE"/>
    <w:rsid w:val="004B4FD2"/>
    <w:rsid w:val="004B69A6"/>
    <w:rsid w:val="004B78CD"/>
    <w:rsid w:val="004C20F5"/>
    <w:rsid w:val="004D01BB"/>
    <w:rsid w:val="004D7FCC"/>
    <w:rsid w:val="004E3B84"/>
    <w:rsid w:val="004E6F37"/>
    <w:rsid w:val="004F7E2D"/>
    <w:rsid w:val="00500D1F"/>
    <w:rsid w:val="00500F43"/>
    <w:rsid w:val="005013D4"/>
    <w:rsid w:val="00502166"/>
    <w:rsid w:val="00506CE1"/>
    <w:rsid w:val="00511D9A"/>
    <w:rsid w:val="00516958"/>
    <w:rsid w:val="00520275"/>
    <w:rsid w:val="00520708"/>
    <w:rsid w:val="005218A6"/>
    <w:rsid w:val="00524448"/>
    <w:rsid w:val="00524588"/>
    <w:rsid w:val="00524BE3"/>
    <w:rsid w:val="00524E73"/>
    <w:rsid w:val="0052549F"/>
    <w:rsid w:val="00531D5E"/>
    <w:rsid w:val="0053308B"/>
    <w:rsid w:val="00536FD6"/>
    <w:rsid w:val="00542D08"/>
    <w:rsid w:val="00562766"/>
    <w:rsid w:val="0056378D"/>
    <w:rsid w:val="005656B5"/>
    <w:rsid w:val="00566E6E"/>
    <w:rsid w:val="005673C2"/>
    <w:rsid w:val="00576EE7"/>
    <w:rsid w:val="0058268A"/>
    <w:rsid w:val="00591FDA"/>
    <w:rsid w:val="00593CD5"/>
    <w:rsid w:val="0059422D"/>
    <w:rsid w:val="0059619A"/>
    <w:rsid w:val="00597940"/>
    <w:rsid w:val="005A2433"/>
    <w:rsid w:val="005B6896"/>
    <w:rsid w:val="005C2343"/>
    <w:rsid w:val="005C5419"/>
    <w:rsid w:val="005C549A"/>
    <w:rsid w:val="005D216D"/>
    <w:rsid w:val="005D5BAE"/>
    <w:rsid w:val="005D6B7E"/>
    <w:rsid w:val="005D6E90"/>
    <w:rsid w:val="005F1B10"/>
    <w:rsid w:val="005F34E9"/>
    <w:rsid w:val="005F5110"/>
    <w:rsid w:val="00607109"/>
    <w:rsid w:val="0061005A"/>
    <w:rsid w:val="00613816"/>
    <w:rsid w:val="00613BA7"/>
    <w:rsid w:val="00617FE9"/>
    <w:rsid w:val="006376B7"/>
    <w:rsid w:val="00643F15"/>
    <w:rsid w:val="00644591"/>
    <w:rsid w:val="00652F45"/>
    <w:rsid w:val="006610C6"/>
    <w:rsid w:val="006716A9"/>
    <w:rsid w:val="0067290C"/>
    <w:rsid w:val="00672C3A"/>
    <w:rsid w:val="006744BE"/>
    <w:rsid w:val="00675B64"/>
    <w:rsid w:val="00676D53"/>
    <w:rsid w:val="00680609"/>
    <w:rsid w:val="00685FE3"/>
    <w:rsid w:val="006863AF"/>
    <w:rsid w:val="0068651A"/>
    <w:rsid w:val="0069405E"/>
    <w:rsid w:val="0069468D"/>
    <w:rsid w:val="006A1F00"/>
    <w:rsid w:val="006A2423"/>
    <w:rsid w:val="006A5A0D"/>
    <w:rsid w:val="006A5D06"/>
    <w:rsid w:val="006C1384"/>
    <w:rsid w:val="006C500C"/>
    <w:rsid w:val="006C749A"/>
    <w:rsid w:val="006D07A1"/>
    <w:rsid w:val="006D3726"/>
    <w:rsid w:val="006D5EE7"/>
    <w:rsid w:val="006D5F1D"/>
    <w:rsid w:val="006E0D03"/>
    <w:rsid w:val="006E42CF"/>
    <w:rsid w:val="006F27A7"/>
    <w:rsid w:val="006F623D"/>
    <w:rsid w:val="007013A4"/>
    <w:rsid w:val="00701785"/>
    <w:rsid w:val="00702207"/>
    <w:rsid w:val="007040DD"/>
    <w:rsid w:val="00704443"/>
    <w:rsid w:val="0070459A"/>
    <w:rsid w:val="007048F6"/>
    <w:rsid w:val="00707969"/>
    <w:rsid w:val="00711B5A"/>
    <w:rsid w:val="00714332"/>
    <w:rsid w:val="00714AA4"/>
    <w:rsid w:val="007217B4"/>
    <w:rsid w:val="007259FA"/>
    <w:rsid w:val="007277D2"/>
    <w:rsid w:val="00733C4E"/>
    <w:rsid w:val="007349D6"/>
    <w:rsid w:val="00742D54"/>
    <w:rsid w:val="0074329D"/>
    <w:rsid w:val="00746465"/>
    <w:rsid w:val="00751907"/>
    <w:rsid w:val="00751EA5"/>
    <w:rsid w:val="00754678"/>
    <w:rsid w:val="007637B6"/>
    <w:rsid w:val="007739F1"/>
    <w:rsid w:val="00774EB2"/>
    <w:rsid w:val="0078171C"/>
    <w:rsid w:val="00783C77"/>
    <w:rsid w:val="007876A6"/>
    <w:rsid w:val="00787DCF"/>
    <w:rsid w:val="00791601"/>
    <w:rsid w:val="007917A5"/>
    <w:rsid w:val="0079203F"/>
    <w:rsid w:val="0079345D"/>
    <w:rsid w:val="007A31F5"/>
    <w:rsid w:val="007A4B37"/>
    <w:rsid w:val="007A6C1F"/>
    <w:rsid w:val="007B51F4"/>
    <w:rsid w:val="007B6D21"/>
    <w:rsid w:val="007C3283"/>
    <w:rsid w:val="007C5777"/>
    <w:rsid w:val="007D2409"/>
    <w:rsid w:val="007D3ABC"/>
    <w:rsid w:val="007D40F5"/>
    <w:rsid w:val="007E31A9"/>
    <w:rsid w:val="007E46BA"/>
    <w:rsid w:val="007E5757"/>
    <w:rsid w:val="007E6A1B"/>
    <w:rsid w:val="007F4577"/>
    <w:rsid w:val="007F72A2"/>
    <w:rsid w:val="007F7CB2"/>
    <w:rsid w:val="00804780"/>
    <w:rsid w:val="00804D1A"/>
    <w:rsid w:val="00814164"/>
    <w:rsid w:val="0081684B"/>
    <w:rsid w:val="00826FE2"/>
    <w:rsid w:val="00830684"/>
    <w:rsid w:val="0083069E"/>
    <w:rsid w:val="0083107A"/>
    <w:rsid w:val="00831D70"/>
    <w:rsid w:val="008338D1"/>
    <w:rsid w:val="00833FFC"/>
    <w:rsid w:val="00834F1A"/>
    <w:rsid w:val="00835CDC"/>
    <w:rsid w:val="00840F6F"/>
    <w:rsid w:val="008430E7"/>
    <w:rsid w:val="00843FB8"/>
    <w:rsid w:val="008445CC"/>
    <w:rsid w:val="0085372B"/>
    <w:rsid w:val="00864106"/>
    <w:rsid w:val="00870F96"/>
    <w:rsid w:val="008724D0"/>
    <w:rsid w:val="008727DD"/>
    <w:rsid w:val="00872A0A"/>
    <w:rsid w:val="0087667C"/>
    <w:rsid w:val="00876CE8"/>
    <w:rsid w:val="00876DDE"/>
    <w:rsid w:val="008848E3"/>
    <w:rsid w:val="00885916"/>
    <w:rsid w:val="00895833"/>
    <w:rsid w:val="0089644D"/>
    <w:rsid w:val="00896A35"/>
    <w:rsid w:val="008A0F96"/>
    <w:rsid w:val="008B02A9"/>
    <w:rsid w:val="008B42F9"/>
    <w:rsid w:val="008C3E30"/>
    <w:rsid w:val="008C51F8"/>
    <w:rsid w:val="008C6684"/>
    <w:rsid w:val="008C6B57"/>
    <w:rsid w:val="008C6D91"/>
    <w:rsid w:val="008D7FC8"/>
    <w:rsid w:val="008E2137"/>
    <w:rsid w:val="008E2C51"/>
    <w:rsid w:val="008E2E21"/>
    <w:rsid w:val="008E6FD1"/>
    <w:rsid w:val="008F14BF"/>
    <w:rsid w:val="008F4344"/>
    <w:rsid w:val="008F6807"/>
    <w:rsid w:val="008F73DF"/>
    <w:rsid w:val="0090100A"/>
    <w:rsid w:val="00902941"/>
    <w:rsid w:val="00904102"/>
    <w:rsid w:val="0090446D"/>
    <w:rsid w:val="0090780D"/>
    <w:rsid w:val="00916F40"/>
    <w:rsid w:val="00920999"/>
    <w:rsid w:val="00922CB2"/>
    <w:rsid w:val="0092364B"/>
    <w:rsid w:val="0092742D"/>
    <w:rsid w:val="009275B0"/>
    <w:rsid w:val="009321DB"/>
    <w:rsid w:val="00940304"/>
    <w:rsid w:val="00940B2B"/>
    <w:rsid w:val="00941E14"/>
    <w:rsid w:val="00943F0D"/>
    <w:rsid w:val="00943FAA"/>
    <w:rsid w:val="0094500A"/>
    <w:rsid w:val="009456B3"/>
    <w:rsid w:val="0096168F"/>
    <w:rsid w:val="0096234E"/>
    <w:rsid w:val="00962D9A"/>
    <w:rsid w:val="00964CD7"/>
    <w:rsid w:val="00964F0A"/>
    <w:rsid w:val="009672E1"/>
    <w:rsid w:val="00973DFE"/>
    <w:rsid w:val="00976760"/>
    <w:rsid w:val="009801E4"/>
    <w:rsid w:val="00981D73"/>
    <w:rsid w:val="009837C8"/>
    <w:rsid w:val="009879BB"/>
    <w:rsid w:val="00994FA3"/>
    <w:rsid w:val="009963EE"/>
    <w:rsid w:val="00996CA6"/>
    <w:rsid w:val="009A21FA"/>
    <w:rsid w:val="009A4D81"/>
    <w:rsid w:val="009B2222"/>
    <w:rsid w:val="009C1E7B"/>
    <w:rsid w:val="009C2963"/>
    <w:rsid w:val="009D2A20"/>
    <w:rsid w:val="00A01D00"/>
    <w:rsid w:val="00A04637"/>
    <w:rsid w:val="00A1048F"/>
    <w:rsid w:val="00A104D6"/>
    <w:rsid w:val="00A13374"/>
    <w:rsid w:val="00A1525D"/>
    <w:rsid w:val="00A163F7"/>
    <w:rsid w:val="00A270BE"/>
    <w:rsid w:val="00A27B0E"/>
    <w:rsid w:val="00A32E52"/>
    <w:rsid w:val="00A417EA"/>
    <w:rsid w:val="00A427C4"/>
    <w:rsid w:val="00A43408"/>
    <w:rsid w:val="00A44384"/>
    <w:rsid w:val="00A448A2"/>
    <w:rsid w:val="00A44EA5"/>
    <w:rsid w:val="00A52FAE"/>
    <w:rsid w:val="00A5376D"/>
    <w:rsid w:val="00A60C5E"/>
    <w:rsid w:val="00A62EB9"/>
    <w:rsid w:val="00A63606"/>
    <w:rsid w:val="00A63C65"/>
    <w:rsid w:val="00A66F1F"/>
    <w:rsid w:val="00A6786A"/>
    <w:rsid w:val="00A730BE"/>
    <w:rsid w:val="00A7634E"/>
    <w:rsid w:val="00A81110"/>
    <w:rsid w:val="00A817FE"/>
    <w:rsid w:val="00A84368"/>
    <w:rsid w:val="00A8487B"/>
    <w:rsid w:val="00A84AD5"/>
    <w:rsid w:val="00A85684"/>
    <w:rsid w:val="00A90099"/>
    <w:rsid w:val="00A90B02"/>
    <w:rsid w:val="00A91F31"/>
    <w:rsid w:val="00A94744"/>
    <w:rsid w:val="00A94B16"/>
    <w:rsid w:val="00A94FB9"/>
    <w:rsid w:val="00A9507E"/>
    <w:rsid w:val="00A95E67"/>
    <w:rsid w:val="00A96816"/>
    <w:rsid w:val="00A972E7"/>
    <w:rsid w:val="00A979DF"/>
    <w:rsid w:val="00AA235E"/>
    <w:rsid w:val="00AB4C4B"/>
    <w:rsid w:val="00AC0368"/>
    <w:rsid w:val="00AC0AA9"/>
    <w:rsid w:val="00AC41C1"/>
    <w:rsid w:val="00AD225E"/>
    <w:rsid w:val="00AD5526"/>
    <w:rsid w:val="00AD7252"/>
    <w:rsid w:val="00AE3058"/>
    <w:rsid w:val="00AE36E3"/>
    <w:rsid w:val="00AE3F84"/>
    <w:rsid w:val="00AE40BB"/>
    <w:rsid w:val="00AE51F2"/>
    <w:rsid w:val="00AE76C8"/>
    <w:rsid w:val="00AF1715"/>
    <w:rsid w:val="00AF5165"/>
    <w:rsid w:val="00AF63DC"/>
    <w:rsid w:val="00B00318"/>
    <w:rsid w:val="00B02DE7"/>
    <w:rsid w:val="00B05E91"/>
    <w:rsid w:val="00B13A50"/>
    <w:rsid w:val="00B13FBA"/>
    <w:rsid w:val="00B17791"/>
    <w:rsid w:val="00B2330D"/>
    <w:rsid w:val="00B322B7"/>
    <w:rsid w:val="00B32868"/>
    <w:rsid w:val="00B33C2D"/>
    <w:rsid w:val="00B34728"/>
    <w:rsid w:val="00B35555"/>
    <w:rsid w:val="00B4196D"/>
    <w:rsid w:val="00B41E4A"/>
    <w:rsid w:val="00B53D86"/>
    <w:rsid w:val="00B55373"/>
    <w:rsid w:val="00B57B45"/>
    <w:rsid w:val="00B61D4D"/>
    <w:rsid w:val="00B634E5"/>
    <w:rsid w:val="00B73465"/>
    <w:rsid w:val="00B82DE8"/>
    <w:rsid w:val="00B82F14"/>
    <w:rsid w:val="00B836B5"/>
    <w:rsid w:val="00B844A1"/>
    <w:rsid w:val="00B9301E"/>
    <w:rsid w:val="00B97C27"/>
    <w:rsid w:val="00BB4581"/>
    <w:rsid w:val="00BC01C4"/>
    <w:rsid w:val="00BC1A8D"/>
    <w:rsid w:val="00BC6814"/>
    <w:rsid w:val="00BC6ED5"/>
    <w:rsid w:val="00BD2311"/>
    <w:rsid w:val="00BD7AE3"/>
    <w:rsid w:val="00BE1898"/>
    <w:rsid w:val="00BE20A2"/>
    <w:rsid w:val="00BE212D"/>
    <w:rsid w:val="00BE46F3"/>
    <w:rsid w:val="00BE5C77"/>
    <w:rsid w:val="00BE6186"/>
    <w:rsid w:val="00BF52EA"/>
    <w:rsid w:val="00BF69C3"/>
    <w:rsid w:val="00C1703F"/>
    <w:rsid w:val="00C22A26"/>
    <w:rsid w:val="00C2572B"/>
    <w:rsid w:val="00C27FCB"/>
    <w:rsid w:val="00C328CE"/>
    <w:rsid w:val="00C41334"/>
    <w:rsid w:val="00C422D8"/>
    <w:rsid w:val="00C42A68"/>
    <w:rsid w:val="00C4459C"/>
    <w:rsid w:val="00C53912"/>
    <w:rsid w:val="00C57F22"/>
    <w:rsid w:val="00C60585"/>
    <w:rsid w:val="00C673E1"/>
    <w:rsid w:val="00C71909"/>
    <w:rsid w:val="00C72C1A"/>
    <w:rsid w:val="00C76232"/>
    <w:rsid w:val="00C80CF4"/>
    <w:rsid w:val="00C834EB"/>
    <w:rsid w:val="00C83BA6"/>
    <w:rsid w:val="00C84533"/>
    <w:rsid w:val="00C84B67"/>
    <w:rsid w:val="00C84D78"/>
    <w:rsid w:val="00C85F21"/>
    <w:rsid w:val="00C90D47"/>
    <w:rsid w:val="00C931D2"/>
    <w:rsid w:val="00CA0610"/>
    <w:rsid w:val="00CA1C34"/>
    <w:rsid w:val="00CA1FA4"/>
    <w:rsid w:val="00CB4CC9"/>
    <w:rsid w:val="00CC1396"/>
    <w:rsid w:val="00CC2C0D"/>
    <w:rsid w:val="00CC3237"/>
    <w:rsid w:val="00CC52BA"/>
    <w:rsid w:val="00CC5FE7"/>
    <w:rsid w:val="00CC6A1A"/>
    <w:rsid w:val="00CC6CEA"/>
    <w:rsid w:val="00CD15FD"/>
    <w:rsid w:val="00CD190C"/>
    <w:rsid w:val="00CD5729"/>
    <w:rsid w:val="00CD6D8F"/>
    <w:rsid w:val="00CE1075"/>
    <w:rsid w:val="00CE2BCA"/>
    <w:rsid w:val="00CE4992"/>
    <w:rsid w:val="00CF006A"/>
    <w:rsid w:val="00CF0DE2"/>
    <w:rsid w:val="00CF1AFA"/>
    <w:rsid w:val="00CF1E43"/>
    <w:rsid w:val="00CF4344"/>
    <w:rsid w:val="00CF58E3"/>
    <w:rsid w:val="00CF5F4C"/>
    <w:rsid w:val="00CF7D87"/>
    <w:rsid w:val="00D066F2"/>
    <w:rsid w:val="00D07A07"/>
    <w:rsid w:val="00D10977"/>
    <w:rsid w:val="00D150AA"/>
    <w:rsid w:val="00D211E1"/>
    <w:rsid w:val="00D218D9"/>
    <w:rsid w:val="00D22F92"/>
    <w:rsid w:val="00D27BE6"/>
    <w:rsid w:val="00D3107E"/>
    <w:rsid w:val="00D316E2"/>
    <w:rsid w:val="00D3523D"/>
    <w:rsid w:val="00D358F9"/>
    <w:rsid w:val="00D36441"/>
    <w:rsid w:val="00D405D9"/>
    <w:rsid w:val="00D432FB"/>
    <w:rsid w:val="00D44428"/>
    <w:rsid w:val="00D46651"/>
    <w:rsid w:val="00D46FB1"/>
    <w:rsid w:val="00D512BE"/>
    <w:rsid w:val="00D5597E"/>
    <w:rsid w:val="00D60880"/>
    <w:rsid w:val="00D618CB"/>
    <w:rsid w:val="00D6439D"/>
    <w:rsid w:val="00D649EE"/>
    <w:rsid w:val="00D64ADB"/>
    <w:rsid w:val="00D700D0"/>
    <w:rsid w:val="00D71D50"/>
    <w:rsid w:val="00D80FC9"/>
    <w:rsid w:val="00D848E5"/>
    <w:rsid w:val="00D85F18"/>
    <w:rsid w:val="00D906DF"/>
    <w:rsid w:val="00D96EA6"/>
    <w:rsid w:val="00D97373"/>
    <w:rsid w:val="00DA3598"/>
    <w:rsid w:val="00DA65A7"/>
    <w:rsid w:val="00DB2DB7"/>
    <w:rsid w:val="00DC27BF"/>
    <w:rsid w:val="00DC6DE6"/>
    <w:rsid w:val="00DE3271"/>
    <w:rsid w:val="00DE493A"/>
    <w:rsid w:val="00DE74F8"/>
    <w:rsid w:val="00DF21AA"/>
    <w:rsid w:val="00DF3E1A"/>
    <w:rsid w:val="00DF3E4C"/>
    <w:rsid w:val="00DF5208"/>
    <w:rsid w:val="00E014AA"/>
    <w:rsid w:val="00E04378"/>
    <w:rsid w:val="00E100F7"/>
    <w:rsid w:val="00E131DB"/>
    <w:rsid w:val="00E16C9D"/>
    <w:rsid w:val="00E17223"/>
    <w:rsid w:val="00E213D0"/>
    <w:rsid w:val="00E219DA"/>
    <w:rsid w:val="00E22939"/>
    <w:rsid w:val="00E23FEF"/>
    <w:rsid w:val="00E26416"/>
    <w:rsid w:val="00E308CA"/>
    <w:rsid w:val="00E324E3"/>
    <w:rsid w:val="00E33EB2"/>
    <w:rsid w:val="00E35B68"/>
    <w:rsid w:val="00E36F31"/>
    <w:rsid w:val="00E4322B"/>
    <w:rsid w:val="00E43972"/>
    <w:rsid w:val="00E44535"/>
    <w:rsid w:val="00E44884"/>
    <w:rsid w:val="00E46357"/>
    <w:rsid w:val="00E46F07"/>
    <w:rsid w:val="00E47011"/>
    <w:rsid w:val="00E51C82"/>
    <w:rsid w:val="00E544CD"/>
    <w:rsid w:val="00E557CC"/>
    <w:rsid w:val="00E55BAB"/>
    <w:rsid w:val="00E61797"/>
    <w:rsid w:val="00E63E54"/>
    <w:rsid w:val="00E64A54"/>
    <w:rsid w:val="00E66AC8"/>
    <w:rsid w:val="00E670C2"/>
    <w:rsid w:val="00E702D0"/>
    <w:rsid w:val="00E7089F"/>
    <w:rsid w:val="00E70C8E"/>
    <w:rsid w:val="00E842A9"/>
    <w:rsid w:val="00E8522D"/>
    <w:rsid w:val="00E86E2C"/>
    <w:rsid w:val="00E87CC7"/>
    <w:rsid w:val="00E935CE"/>
    <w:rsid w:val="00E93664"/>
    <w:rsid w:val="00E94356"/>
    <w:rsid w:val="00E965FC"/>
    <w:rsid w:val="00EA1366"/>
    <w:rsid w:val="00EA5238"/>
    <w:rsid w:val="00EB12A0"/>
    <w:rsid w:val="00EB3ED5"/>
    <w:rsid w:val="00EB505A"/>
    <w:rsid w:val="00EC450A"/>
    <w:rsid w:val="00EC454E"/>
    <w:rsid w:val="00EC6026"/>
    <w:rsid w:val="00ED18DD"/>
    <w:rsid w:val="00ED3640"/>
    <w:rsid w:val="00ED61A1"/>
    <w:rsid w:val="00EE1E2D"/>
    <w:rsid w:val="00EE56C0"/>
    <w:rsid w:val="00EE57C3"/>
    <w:rsid w:val="00EE6804"/>
    <w:rsid w:val="00EE6BBC"/>
    <w:rsid w:val="00EE798E"/>
    <w:rsid w:val="00EE7EFC"/>
    <w:rsid w:val="00EF5F57"/>
    <w:rsid w:val="00EF6171"/>
    <w:rsid w:val="00EF7CC9"/>
    <w:rsid w:val="00F0391E"/>
    <w:rsid w:val="00F06FE0"/>
    <w:rsid w:val="00F10828"/>
    <w:rsid w:val="00F17505"/>
    <w:rsid w:val="00F17CBA"/>
    <w:rsid w:val="00F20795"/>
    <w:rsid w:val="00F220AB"/>
    <w:rsid w:val="00F324F3"/>
    <w:rsid w:val="00F41A1B"/>
    <w:rsid w:val="00F41CF7"/>
    <w:rsid w:val="00F42E80"/>
    <w:rsid w:val="00F45BF5"/>
    <w:rsid w:val="00F45E95"/>
    <w:rsid w:val="00F45F5C"/>
    <w:rsid w:val="00F4798A"/>
    <w:rsid w:val="00F47BAB"/>
    <w:rsid w:val="00F51A52"/>
    <w:rsid w:val="00F52204"/>
    <w:rsid w:val="00F53C60"/>
    <w:rsid w:val="00F55F9B"/>
    <w:rsid w:val="00F63BCA"/>
    <w:rsid w:val="00F6511E"/>
    <w:rsid w:val="00F65D79"/>
    <w:rsid w:val="00F721C5"/>
    <w:rsid w:val="00F73AFC"/>
    <w:rsid w:val="00F741A6"/>
    <w:rsid w:val="00F765ED"/>
    <w:rsid w:val="00F8357E"/>
    <w:rsid w:val="00F84EF6"/>
    <w:rsid w:val="00F8619E"/>
    <w:rsid w:val="00F90F09"/>
    <w:rsid w:val="00F91C23"/>
    <w:rsid w:val="00F94043"/>
    <w:rsid w:val="00F96816"/>
    <w:rsid w:val="00FA6432"/>
    <w:rsid w:val="00FA6DD2"/>
    <w:rsid w:val="00FB32E1"/>
    <w:rsid w:val="00FB44ED"/>
    <w:rsid w:val="00FB766D"/>
    <w:rsid w:val="00FC3578"/>
    <w:rsid w:val="00FC6495"/>
    <w:rsid w:val="00FC7ECB"/>
    <w:rsid w:val="00FD0A55"/>
    <w:rsid w:val="00FD1F88"/>
    <w:rsid w:val="00FD23FC"/>
    <w:rsid w:val="00FD43DB"/>
    <w:rsid w:val="00FD69C1"/>
    <w:rsid w:val="00FE663A"/>
    <w:rsid w:val="00FF78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820"/>
  <w15:docId w15:val="{369AAF81-6B60-4E27-B7B0-B4447570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7FE"/>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pPr>
    <w:rPr>
      <w:b/>
      <w:bCs/>
      <w:lang w:val="es-MX"/>
    </w:rPr>
  </w:style>
  <w:style w:type="paragraph" w:styleId="Ttulo2">
    <w:name w:val="heading 2"/>
    <w:basedOn w:val="Normal"/>
    <w:next w:val="Normal"/>
    <w:uiPriority w:val="9"/>
    <w:semiHidden/>
    <w:unhideWhenUsed/>
    <w:qFormat/>
    <w:pPr>
      <w:keepNext/>
      <w:jc w:val="both"/>
      <w:outlineLvl w:val="1"/>
    </w:pPr>
    <w:rPr>
      <w:b/>
      <w:bCs/>
      <w:lang w:val="es-MX"/>
    </w:rPr>
  </w:style>
  <w:style w:type="paragraph" w:styleId="Ttulo3">
    <w:name w:val="heading 3"/>
    <w:basedOn w:val="Normal"/>
    <w:next w:val="Normal"/>
    <w:uiPriority w:val="9"/>
    <w:semiHidden/>
    <w:unhideWhenUsed/>
    <w:qFormat/>
    <w:pPr>
      <w:keepNext/>
      <w:outlineLvl w:val="2"/>
    </w:pPr>
    <w:rPr>
      <w:rFonts w:ascii="Lucida Casual" w:hAnsi="Lucida Casual"/>
      <w:b/>
      <w:spacing w:val="5"/>
      <w:sz w:val="22"/>
      <w:szCs w:val="20"/>
    </w:rPr>
  </w:style>
  <w:style w:type="paragraph" w:styleId="Ttulo4">
    <w:name w:val="heading 4"/>
    <w:basedOn w:val="Normal"/>
    <w:next w:val="Normal"/>
    <w:uiPriority w:val="9"/>
    <w:semiHidden/>
    <w:unhideWhenUsed/>
    <w:qFormat/>
    <w:pPr>
      <w:keepNext/>
      <w:outlineLvl w:val="3"/>
    </w:pPr>
    <w:rPr>
      <w:rFonts w:ascii="Lucida Casual" w:hAnsi="Lucida Casual"/>
      <w:b/>
      <w:spacing w:val="5"/>
      <w:szCs w:val="20"/>
    </w:rPr>
  </w:style>
  <w:style w:type="paragraph" w:styleId="Ttulo5">
    <w:name w:val="heading 5"/>
    <w:basedOn w:val="Normal"/>
    <w:next w:val="Normal"/>
    <w:uiPriority w:val="9"/>
    <w:semiHidden/>
    <w:unhideWhenUsed/>
    <w:qFormat/>
    <w:pPr>
      <w:keepNext/>
      <w:outlineLvl w:val="4"/>
    </w:pPr>
    <w:rPr>
      <w:rFonts w:ascii="Arial" w:hAnsi="Arial" w:cs="Arial"/>
      <w:bCs/>
      <w:spacing w:val="5"/>
      <w:szCs w:val="20"/>
    </w:rPr>
  </w:style>
  <w:style w:type="paragraph" w:styleId="Ttulo6">
    <w:name w:val="heading 6"/>
    <w:basedOn w:val="Normal"/>
    <w:next w:val="Normal"/>
    <w:uiPriority w:val="9"/>
    <w:semiHidden/>
    <w:unhideWhenUsed/>
    <w:qFormat/>
    <w:pPr>
      <w:keepNext/>
      <w:jc w:val="both"/>
      <w:outlineLvl w:val="5"/>
    </w:pPr>
    <w:rPr>
      <w:rFonts w:ascii="Arial" w:hAnsi="Arial" w:cs="Arial"/>
      <w:b/>
      <w:bCs/>
      <w:spacing w:val="5"/>
      <w:szCs w:val="20"/>
    </w:rPr>
  </w:style>
  <w:style w:type="paragraph" w:styleId="Ttulo7">
    <w:name w:val="heading 7"/>
    <w:basedOn w:val="Normal"/>
    <w:next w:val="Normal"/>
    <w:pPr>
      <w:keepNext/>
      <w:jc w:val="both"/>
      <w:outlineLvl w:val="6"/>
    </w:pPr>
    <w:rPr>
      <w:rFonts w:ascii="Arial" w:hAnsi="Arial" w:cs="Arial"/>
      <w:spacing w:val="5"/>
      <w:szCs w:val="20"/>
    </w:rPr>
  </w:style>
  <w:style w:type="paragraph" w:styleId="Ttulo8">
    <w:name w:val="heading 8"/>
    <w:basedOn w:val="Normal"/>
    <w:next w:val="Normal"/>
    <w:pPr>
      <w:keepNext/>
      <w:jc w:val="center"/>
      <w:outlineLvl w:val="7"/>
    </w:pPr>
    <w:rPr>
      <w:rFonts w:ascii="Arial" w:hAnsi="Arial" w:cs="Arial"/>
      <w:b/>
      <w:bCs/>
      <w:sz w:val="32"/>
      <w:lang w:val="es-MX"/>
    </w:rPr>
  </w:style>
  <w:style w:type="paragraph" w:styleId="Ttulo9">
    <w:name w:val="heading 9"/>
    <w:basedOn w:val="Normal"/>
    <w:next w:val="Normal"/>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w w:val="100"/>
      <w:position w:val="-1"/>
      <w:u w:val="single"/>
      <w:effect w:val="none"/>
      <w:vertAlign w:val="baseline"/>
      <w:cs w:val="0"/>
      <w:em w:val="none"/>
    </w:rPr>
  </w:style>
  <w:style w:type="paragraph" w:styleId="Textodeglobo">
    <w:name w:val="Balloon Text"/>
    <w:basedOn w:val="Normal"/>
    <w:rPr>
      <w:rFonts w:ascii="Tahoma" w:hAnsi="Tahoma" w:cs="Tahoma"/>
      <w:sz w:val="16"/>
      <w:szCs w:val="16"/>
    </w:rPr>
  </w:style>
  <w:style w:type="character" w:styleId="Hipervnculovisitado">
    <w:name w:val="FollowedHyperlink"/>
    <w:rPr>
      <w:color w:val="800080"/>
      <w:w w:val="100"/>
      <w:position w:val="-1"/>
      <w:u w:val="single"/>
      <w:effect w:val="none"/>
      <w:vertAlign w:val="baseline"/>
      <w:cs w:val="0"/>
      <w:em w:val="non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pPr>
      <w:spacing w:after="324"/>
    </w:pPr>
    <w:rPr>
      <w:lang w:val="en-US" w:eastAsia="en-US"/>
    </w:rPr>
  </w:style>
  <w:style w:type="paragraph" w:styleId="NormalWeb">
    <w:name w:val="Normal (Web)"/>
    <w:basedOn w:val="Normal"/>
    <w:qFormat/>
    <w:pPr>
      <w:spacing w:before="100" w:beforeAutospacing="1" w:after="100" w:afterAutospacing="1"/>
    </w:pPr>
    <w:rPr>
      <w:lang w:val="es-CO" w:eastAsia="es-CO"/>
    </w:rPr>
  </w:style>
  <w:style w:type="character" w:customStyle="1" w:styleId="EncabezadoCar">
    <w:name w:val="Encabezado Car"/>
    <w:rPr>
      <w:w w:val="100"/>
      <w:position w:val="-1"/>
      <w:sz w:val="24"/>
      <w:szCs w:val="24"/>
      <w:effect w:val="none"/>
      <w:vertAlign w:val="baseline"/>
      <w:cs w:val="0"/>
      <w:em w:val="none"/>
      <w:lang w:val="es-ES" w:eastAsia="es-ES"/>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Prrafodelista">
    <w:name w:val="List Paragraph"/>
    <w:basedOn w:val="Normal"/>
    <w:uiPriority w:val="34"/>
    <w:qFormat/>
    <w:pPr>
      <w:ind w:left="720"/>
      <w:contextualSpacing/>
    </w:pPr>
  </w:style>
  <w:style w:type="paragraph" w:styleId="Sinespaciado">
    <w:name w:val="No Spacing"/>
    <w:uiPriority w:val="1"/>
    <w:qFormat/>
    <w:pPr>
      <w:suppressAutoHyphens/>
      <w:spacing w:line="1" w:lineRule="atLeast"/>
      <w:ind w:leftChars="-1" w:left="-1" w:hangingChars="1" w:hanging="1"/>
      <w:textDirection w:val="btLr"/>
      <w:textAlignment w:val="top"/>
      <w:outlineLvl w:val="0"/>
    </w:pPr>
    <w:rPr>
      <w:position w:val="-1"/>
      <w:lang w:eastAsia="es-ES"/>
    </w:rPr>
  </w:style>
  <w:style w:type="paragraph" w:styleId="Textonotapie">
    <w:name w:val="footnote text"/>
    <w:basedOn w:val="Normal"/>
    <w:rPr>
      <w:sz w:val="20"/>
      <w:szCs w:val="20"/>
    </w:rPr>
  </w:style>
  <w:style w:type="character" w:customStyle="1" w:styleId="TextonotapieCar">
    <w:name w:val="Texto nota pie Car"/>
    <w:rPr>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70" w:type="dxa"/>
        <w:right w:w="70" w:type="dxa"/>
      </w:tblCellMar>
    </w:tblPr>
  </w:style>
  <w:style w:type="table" w:customStyle="1" w:styleId="14">
    <w:name w:val="14"/>
    <w:basedOn w:val="TableNormal"/>
    <w:tblPr>
      <w:tblStyleRowBandSize w:val="1"/>
      <w:tblStyleColBandSize w:val="1"/>
      <w:tblCellMar>
        <w:left w:w="70" w:type="dxa"/>
        <w:right w:w="70" w:type="dxa"/>
      </w:tblCellMar>
    </w:tblPr>
  </w:style>
  <w:style w:type="table" w:customStyle="1" w:styleId="13">
    <w:name w:val="13"/>
    <w:basedOn w:val="TableNormal"/>
    <w:tblPr>
      <w:tblStyleRowBandSize w:val="1"/>
      <w:tblStyleColBandSize w:val="1"/>
      <w:tblCellMar>
        <w:left w:w="70" w:type="dxa"/>
        <w:right w:w="70" w:type="dxa"/>
      </w:tblCellMar>
    </w:tblPr>
  </w:style>
  <w:style w:type="table" w:customStyle="1" w:styleId="12">
    <w:name w:val="12"/>
    <w:basedOn w:val="TableNormal"/>
    <w:tblPr>
      <w:tblStyleRowBandSize w:val="1"/>
      <w:tblStyleColBandSize w:val="1"/>
      <w:tblCellMar>
        <w:left w:w="70" w:type="dxa"/>
        <w:right w:w="70" w:type="dxa"/>
      </w:tblCellMar>
    </w:tblPr>
  </w:style>
  <w:style w:type="table" w:customStyle="1" w:styleId="11">
    <w:name w:val="11"/>
    <w:basedOn w:val="TableNormal"/>
    <w:tblPr>
      <w:tblStyleRowBandSize w:val="1"/>
      <w:tblStyleColBandSize w:val="1"/>
      <w:tblCellMar>
        <w:left w:w="70" w:type="dxa"/>
        <w:right w:w="70" w:type="dxa"/>
      </w:tblCellMar>
    </w:tblPr>
  </w:style>
  <w:style w:type="table" w:customStyle="1" w:styleId="10">
    <w:name w:val="10"/>
    <w:basedOn w:val="TableNormal"/>
    <w:tblPr>
      <w:tblStyleRowBandSize w:val="1"/>
      <w:tblStyleColBandSize w:val="1"/>
      <w:tblCellMar>
        <w:left w:w="70" w:type="dxa"/>
        <w:right w:w="70"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70" w:type="dxa"/>
        <w:right w:w="70" w:type="dxa"/>
      </w:tblCellMar>
    </w:tblPr>
  </w:style>
  <w:style w:type="table" w:customStyle="1" w:styleId="7">
    <w:name w:val="7"/>
    <w:basedOn w:val="TableNormal"/>
    <w:tblPr>
      <w:tblStyleRowBandSize w:val="1"/>
      <w:tblStyleColBandSize w:val="1"/>
      <w:tblCellMar>
        <w:left w:w="70" w:type="dxa"/>
        <w:right w:w="70"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0B72D2"/>
    <w:rPr>
      <w:color w:val="605E5C"/>
      <w:shd w:val="clear" w:color="auto" w:fill="E1DFDD"/>
    </w:rPr>
  </w:style>
  <w:style w:type="character" w:styleId="Mencinsinresolver">
    <w:name w:val="Unresolved Mention"/>
    <w:basedOn w:val="Fuentedeprrafopredeter"/>
    <w:uiPriority w:val="99"/>
    <w:semiHidden/>
    <w:unhideWhenUsed/>
    <w:rsid w:val="003D1F9E"/>
    <w:rPr>
      <w:color w:val="605E5C"/>
      <w:shd w:val="clear" w:color="auto" w:fill="E1DFDD"/>
    </w:rPr>
  </w:style>
  <w:style w:type="character" w:styleId="Refdecomentario">
    <w:name w:val="annotation reference"/>
    <w:basedOn w:val="Fuentedeprrafopredeter"/>
    <w:uiPriority w:val="99"/>
    <w:semiHidden/>
    <w:unhideWhenUsed/>
    <w:rsid w:val="00E51C82"/>
    <w:rPr>
      <w:sz w:val="16"/>
      <w:szCs w:val="16"/>
    </w:rPr>
  </w:style>
  <w:style w:type="paragraph" w:styleId="Textocomentario">
    <w:name w:val="annotation text"/>
    <w:basedOn w:val="Normal"/>
    <w:link w:val="TextocomentarioCar"/>
    <w:unhideWhenUsed/>
    <w:rsid w:val="00E51C82"/>
    <w:pPr>
      <w:spacing w:line="240" w:lineRule="auto"/>
    </w:pPr>
    <w:rPr>
      <w:sz w:val="20"/>
      <w:szCs w:val="20"/>
    </w:rPr>
  </w:style>
  <w:style w:type="character" w:customStyle="1" w:styleId="TextocomentarioCar">
    <w:name w:val="Texto comentario Car"/>
    <w:basedOn w:val="Fuentedeprrafopredeter"/>
    <w:link w:val="Textocomentario"/>
    <w:rsid w:val="00E51C82"/>
    <w:rPr>
      <w:position w:val="-1"/>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51C82"/>
    <w:rPr>
      <w:b/>
      <w:bCs/>
    </w:rPr>
  </w:style>
  <w:style w:type="character" w:customStyle="1" w:styleId="AsuntodelcomentarioCar">
    <w:name w:val="Asunto del comentario Car"/>
    <w:basedOn w:val="TextocomentarioCar"/>
    <w:link w:val="Asuntodelcomentario"/>
    <w:uiPriority w:val="99"/>
    <w:semiHidden/>
    <w:rsid w:val="00E51C82"/>
    <w:rPr>
      <w:b/>
      <w:bCs/>
      <w:position w:val="-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0608">
      <w:bodyDiv w:val="1"/>
      <w:marLeft w:val="0"/>
      <w:marRight w:val="0"/>
      <w:marTop w:val="0"/>
      <w:marBottom w:val="0"/>
      <w:divBdr>
        <w:top w:val="none" w:sz="0" w:space="0" w:color="auto"/>
        <w:left w:val="none" w:sz="0" w:space="0" w:color="auto"/>
        <w:bottom w:val="none" w:sz="0" w:space="0" w:color="auto"/>
        <w:right w:val="none" w:sz="0" w:space="0" w:color="auto"/>
      </w:divBdr>
    </w:div>
    <w:div w:id="291207750">
      <w:bodyDiv w:val="1"/>
      <w:marLeft w:val="0"/>
      <w:marRight w:val="0"/>
      <w:marTop w:val="0"/>
      <w:marBottom w:val="0"/>
      <w:divBdr>
        <w:top w:val="none" w:sz="0" w:space="0" w:color="auto"/>
        <w:left w:val="none" w:sz="0" w:space="0" w:color="auto"/>
        <w:bottom w:val="none" w:sz="0" w:space="0" w:color="auto"/>
        <w:right w:val="none" w:sz="0" w:space="0" w:color="auto"/>
      </w:divBdr>
    </w:div>
    <w:div w:id="379205545">
      <w:bodyDiv w:val="1"/>
      <w:marLeft w:val="0"/>
      <w:marRight w:val="0"/>
      <w:marTop w:val="0"/>
      <w:marBottom w:val="0"/>
      <w:divBdr>
        <w:top w:val="none" w:sz="0" w:space="0" w:color="auto"/>
        <w:left w:val="none" w:sz="0" w:space="0" w:color="auto"/>
        <w:bottom w:val="none" w:sz="0" w:space="0" w:color="auto"/>
        <w:right w:val="none" w:sz="0" w:space="0" w:color="auto"/>
      </w:divBdr>
    </w:div>
    <w:div w:id="443186925">
      <w:bodyDiv w:val="1"/>
      <w:marLeft w:val="0"/>
      <w:marRight w:val="0"/>
      <w:marTop w:val="0"/>
      <w:marBottom w:val="0"/>
      <w:divBdr>
        <w:top w:val="none" w:sz="0" w:space="0" w:color="auto"/>
        <w:left w:val="none" w:sz="0" w:space="0" w:color="auto"/>
        <w:bottom w:val="none" w:sz="0" w:space="0" w:color="auto"/>
        <w:right w:val="none" w:sz="0" w:space="0" w:color="auto"/>
      </w:divBdr>
    </w:div>
    <w:div w:id="469442690">
      <w:bodyDiv w:val="1"/>
      <w:marLeft w:val="0"/>
      <w:marRight w:val="0"/>
      <w:marTop w:val="0"/>
      <w:marBottom w:val="0"/>
      <w:divBdr>
        <w:top w:val="none" w:sz="0" w:space="0" w:color="auto"/>
        <w:left w:val="none" w:sz="0" w:space="0" w:color="auto"/>
        <w:bottom w:val="none" w:sz="0" w:space="0" w:color="auto"/>
        <w:right w:val="none" w:sz="0" w:space="0" w:color="auto"/>
      </w:divBdr>
    </w:div>
    <w:div w:id="481430401">
      <w:bodyDiv w:val="1"/>
      <w:marLeft w:val="0"/>
      <w:marRight w:val="0"/>
      <w:marTop w:val="0"/>
      <w:marBottom w:val="0"/>
      <w:divBdr>
        <w:top w:val="none" w:sz="0" w:space="0" w:color="auto"/>
        <w:left w:val="none" w:sz="0" w:space="0" w:color="auto"/>
        <w:bottom w:val="none" w:sz="0" w:space="0" w:color="auto"/>
        <w:right w:val="none" w:sz="0" w:space="0" w:color="auto"/>
      </w:divBdr>
    </w:div>
    <w:div w:id="687953870">
      <w:bodyDiv w:val="1"/>
      <w:marLeft w:val="0"/>
      <w:marRight w:val="0"/>
      <w:marTop w:val="0"/>
      <w:marBottom w:val="0"/>
      <w:divBdr>
        <w:top w:val="none" w:sz="0" w:space="0" w:color="auto"/>
        <w:left w:val="none" w:sz="0" w:space="0" w:color="auto"/>
        <w:bottom w:val="none" w:sz="0" w:space="0" w:color="auto"/>
        <w:right w:val="none" w:sz="0" w:space="0" w:color="auto"/>
      </w:divBdr>
    </w:div>
    <w:div w:id="930511546">
      <w:bodyDiv w:val="1"/>
      <w:marLeft w:val="0"/>
      <w:marRight w:val="0"/>
      <w:marTop w:val="0"/>
      <w:marBottom w:val="0"/>
      <w:divBdr>
        <w:top w:val="none" w:sz="0" w:space="0" w:color="auto"/>
        <w:left w:val="none" w:sz="0" w:space="0" w:color="auto"/>
        <w:bottom w:val="none" w:sz="0" w:space="0" w:color="auto"/>
        <w:right w:val="none" w:sz="0" w:space="0" w:color="auto"/>
      </w:divBdr>
    </w:div>
    <w:div w:id="1021012457">
      <w:bodyDiv w:val="1"/>
      <w:marLeft w:val="0"/>
      <w:marRight w:val="0"/>
      <w:marTop w:val="0"/>
      <w:marBottom w:val="0"/>
      <w:divBdr>
        <w:top w:val="none" w:sz="0" w:space="0" w:color="auto"/>
        <w:left w:val="none" w:sz="0" w:space="0" w:color="auto"/>
        <w:bottom w:val="none" w:sz="0" w:space="0" w:color="auto"/>
        <w:right w:val="none" w:sz="0" w:space="0" w:color="auto"/>
      </w:divBdr>
    </w:div>
    <w:div w:id="1100373613">
      <w:bodyDiv w:val="1"/>
      <w:marLeft w:val="0"/>
      <w:marRight w:val="0"/>
      <w:marTop w:val="0"/>
      <w:marBottom w:val="0"/>
      <w:divBdr>
        <w:top w:val="none" w:sz="0" w:space="0" w:color="auto"/>
        <w:left w:val="none" w:sz="0" w:space="0" w:color="auto"/>
        <w:bottom w:val="none" w:sz="0" w:space="0" w:color="auto"/>
        <w:right w:val="none" w:sz="0" w:space="0" w:color="auto"/>
      </w:divBdr>
    </w:div>
    <w:div w:id="1249148891">
      <w:bodyDiv w:val="1"/>
      <w:marLeft w:val="0"/>
      <w:marRight w:val="0"/>
      <w:marTop w:val="0"/>
      <w:marBottom w:val="0"/>
      <w:divBdr>
        <w:top w:val="none" w:sz="0" w:space="0" w:color="auto"/>
        <w:left w:val="none" w:sz="0" w:space="0" w:color="auto"/>
        <w:bottom w:val="none" w:sz="0" w:space="0" w:color="auto"/>
        <w:right w:val="none" w:sz="0" w:space="0" w:color="auto"/>
      </w:divBdr>
    </w:div>
    <w:div w:id="1283607870">
      <w:bodyDiv w:val="1"/>
      <w:marLeft w:val="0"/>
      <w:marRight w:val="0"/>
      <w:marTop w:val="0"/>
      <w:marBottom w:val="0"/>
      <w:divBdr>
        <w:top w:val="none" w:sz="0" w:space="0" w:color="auto"/>
        <w:left w:val="none" w:sz="0" w:space="0" w:color="auto"/>
        <w:bottom w:val="none" w:sz="0" w:space="0" w:color="auto"/>
        <w:right w:val="none" w:sz="0" w:space="0" w:color="auto"/>
      </w:divBdr>
    </w:div>
    <w:div w:id="1675834532">
      <w:bodyDiv w:val="1"/>
      <w:marLeft w:val="0"/>
      <w:marRight w:val="0"/>
      <w:marTop w:val="0"/>
      <w:marBottom w:val="0"/>
      <w:divBdr>
        <w:top w:val="none" w:sz="0" w:space="0" w:color="auto"/>
        <w:left w:val="none" w:sz="0" w:space="0" w:color="auto"/>
        <w:bottom w:val="none" w:sz="0" w:space="0" w:color="auto"/>
        <w:right w:val="none" w:sz="0" w:space="0" w:color="auto"/>
      </w:divBdr>
    </w:div>
    <w:div w:id="1755012121">
      <w:bodyDiv w:val="1"/>
      <w:marLeft w:val="0"/>
      <w:marRight w:val="0"/>
      <w:marTop w:val="0"/>
      <w:marBottom w:val="0"/>
      <w:divBdr>
        <w:top w:val="none" w:sz="0" w:space="0" w:color="auto"/>
        <w:left w:val="none" w:sz="0" w:space="0" w:color="auto"/>
        <w:bottom w:val="none" w:sz="0" w:space="0" w:color="auto"/>
        <w:right w:val="none" w:sz="0" w:space="0" w:color="auto"/>
      </w:divBdr>
    </w:div>
    <w:div w:id="1827672877">
      <w:bodyDiv w:val="1"/>
      <w:marLeft w:val="0"/>
      <w:marRight w:val="0"/>
      <w:marTop w:val="0"/>
      <w:marBottom w:val="0"/>
      <w:divBdr>
        <w:top w:val="none" w:sz="0" w:space="0" w:color="auto"/>
        <w:left w:val="none" w:sz="0" w:space="0" w:color="auto"/>
        <w:bottom w:val="none" w:sz="0" w:space="0" w:color="auto"/>
        <w:right w:val="none" w:sz="0" w:space="0" w:color="auto"/>
      </w:divBdr>
    </w:div>
    <w:div w:id="1964774654">
      <w:bodyDiv w:val="1"/>
      <w:marLeft w:val="0"/>
      <w:marRight w:val="0"/>
      <w:marTop w:val="0"/>
      <w:marBottom w:val="0"/>
      <w:divBdr>
        <w:top w:val="none" w:sz="0" w:space="0" w:color="auto"/>
        <w:left w:val="none" w:sz="0" w:space="0" w:color="auto"/>
        <w:bottom w:val="none" w:sz="0" w:space="0" w:color="auto"/>
        <w:right w:val="none" w:sz="0" w:space="0" w:color="auto"/>
      </w:divBdr>
    </w:div>
    <w:div w:id="2010403315">
      <w:bodyDiv w:val="1"/>
      <w:marLeft w:val="0"/>
      <w:marRight w:val="0"/>
      <w:marTop w:val="0"/>
      <w:marBottom w:val="0"/>
      <w:divBdr>
        <w:top w:val="none" w:sz="0" w:space="0" w:color="auto"/>
        <w:left w:val="none" w:sz="0" w:space="0" w:color="auto"/>
        <w:bottom w:val="none" w:sz="0" w:space="0" w:color="auto"/>
        <w:right w:val="none" w:sz="0" w:space="0" w:color="auto"/>
      </w:divBdr>
    </w:div>
    <w:div w:id="2038236406">
      <w:bodyDiv w:val="1"/>
      <w:marLeft w:val="0"/>
      <w:marRight w:val="0"/>
      <w:marTop w:val="0"/>
      <w:marBottom w:val="0"/>
      <w:divBdr>
        <w:top w:val="none" w:sz="0" w:space="0" w:color="auto"/>
        <w:left w:val="none" w:sz="0" w:space="0" w:color="auto"/>
        <w:bottom w:val="none" w:sz="0" w:space="0" w:color="auto"/>
        <w:right w:val="none" w:sz="0" w:space="0" w:color="auto"/>
      </w:divBdr>
    </w:div>
    <w:div w:id="2111773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ecop.gov.co/CO1ContractsManagement/Tendering/SalesContractEdit/View?docUniqueIdentifier=CO1.SLCNTR.15961596"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t/BSOEQV238SXUwilmSTLENtUw==">AMUW2mUAj2wJ0eIJktPQyCjS/uVbapvXcuVWGd5R0SnbcpABe8LLZdNpffcQxmfsJGvEQ0LTds3rJvcRx7y4b5K1mfxnm2mOcvn+rkH5fPIf2xX2NJkeiylopk7u6Htwe9j7oWPG0EqH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A353ED-A137-40E8-8A9D-F675B399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3761</TotalTime>
  <Pages>6</Pages>
  <Words>2429</Words>
  <Characters>13362</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fzapata</dc:creator>
  <cp:keywords/>
  <dc:description/>
  <cp:lastModifiedBy>Windows 10 Pro</cp:lastModifiedBy>
  <cp:revision>282</cp:revision>
  <cp:lastPrinted>2025-09-08T22:16:00Z</cp:lastPrinted>
  <dcterms:created xsi:type="dcterms:W3CDTF">2024-07-17T20:49:00Z</dcterms:created>
  <dcterms:modified xsi:type="dcterms:W3CDTF">2025-11-01T20:35:00Z</dcterms:modified>
</cp:coreProperties>
</file>